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2A6C8" w14:textId="77777777" w:rsidR="00C112FC" w:rsidRPr="00C112FC" w:rsidRDefault="00C112FC" w:rsidP="00C75F94">
      <w:pPr>
        <w:jc w:val="center"/>
        <w:rPr>
          <w:rFonts w:ascii="Times New Roman" w:hAnsi="Times New Roman" w:cs="Times New Roman"/>
          <w:b/>
          <w:bCs/>
          <w:sz w:val="28"/>
          <w:szCs w:val="28"/>
        </w:rPr>
      </w:pPr>
      <w:r w:rsidRPr="00C112FC">
        <w:rPr>
          <w:rFonts w:ascii="Times New Roman" w:hAnsi="Times New Roman" w:cs="Times New Roman"/>
          <w:b/>
          <w:bCs/>
          <w:sz w:val="28"/>
          <w:szCs w:val="28"/>
        </w:rPr>
        <w:t xml:space="preserve">Multilingualism, Multilingual Voices and Dialects in </w:t>
      </w:r>
      <w:proofErr w:type="spellStart"/>
      <w:r w:rsidRPr="00C112FC">
        <w:rPr>
          <w:rFonts w:ascii="Times New Roman" w:hAnsi="Times New Roman" w:cs="Times New Roman"/>
          <w:b/>
          <w:bCs/>
          <w:sz w:val="28"/>
          <w:szCs w:val="28"/>
        </w:rPr>
        <w:t>Europhone</w:t>
      </w:r>
      <w:proofErr w:type="spellEnd"/>
      <w:r w:rsidRPr="00C112FC">
        <w:rPr>
          <w:rFonts w:ascii="Times New Roman" w:hAnsi="Times New Roman" w:cs="Times New Roman"/>
          <w:b/>
          <w:bCs/>
          <w:sz w:val="28"/>
          <w:szCs w:val="28"/>
        </w:rPr>
        <w:t xml:space="preserve"> </w:t>
      </w:r>
    </w:p>
    <w:p w14:paraId="026D7B6F" w14:textId="3553A409" w:rsidR="00C112FC" w:rsidRPr="00C112FC" w:rsidRDefault="00C112FC" w:rsidP="00C75F94">
      <w:pPr>
        <w:jc w:val="center"/>
        <w:rPr>
          <w:rFonts w:ascii="Times New Roman" w:hAnsi="Times New Roman" w:cs="Times New Roman"/>
          <w:b/>
          <w:bCs/>
          <w:sz w:val="28"/>
          <w:szCs w:val="28"/>
        </w:rPr>
      </w:pPr>
      <w:r w:rsidRPr="00C112FC">
        <w:rPr>
          <w:rFonts w:ascii="Times New Roman" w:hAnsi="Times New Roman" w:cs="Times New Roman"/>
          <w:b/>
          <w:bCs/>
          <w:sz w:val="28"/>
          <w:szCs w:val="28"/>
        </w:rPr>
        <w:t xml:space="preserve">African Literature – A Case Study of </w:t>
      </w:r>
      <w:r w:rsidRPr="00C112FC">
        <w:rPr>
          <w:rFonts w:ascii="Times New Roman" w:hAnsi="Times New Roman" w:cs="Times New Roman"/>
          <w:b/>
          <w:bCs/>
          <w:i/>
          <w:iCs/>
          <w:sz w:val="28"/>
          <w:szCs w:val="28"/>
        </w:rPr>
        <w:t xml:space="preserve">Le Mandat </w:t>
      </w:r>
      <w:r w:rsidRPr="00C112FC">
        <w:rPr>
          <w:rFonts w:ascii="Times New Roman" w:hAnsi="Times New Roman" w:cs="Times New Roman"/>
          <w:b/>
          <w:bCs/>
          <w:sz w:val="28"/>
          <w:szCs w:val="28"/>
        </w:rPr>
        <w:t>by Sembene Ousmane</w:t>
      </w:r>
    </w:p>
    <w:p w14:paraId="65317ED2" w14:textId="3448920E" w:rsidR="00C75F94" w:rsidRDefault="00C75F94" w:rsidP="00C112FC">
      <w:pPr>
        <w:spacing w:after="0" w:line="240" w:lineRule="auto"/>
        <w:rPr>
          <w:rFonts w:ascii="Times New Roman" w:hAnsi="Times New Roman" w:cs="Times New Roman"/>
          <w:b/>
          <w:sz w:val="24"/>
          <w:szCs w:val="24"/>
        </w:rPr>
      </w:pPr>
      <w:r w:rsidRPr="00B84228">
        <w:rPr>
          <w:rFonts w:ascii="Times New Roman" w:hAnsi="Times New Roman" w:cs="Times New Roman"/>
          <w:b/>
          <w:bCs/>
          <w:sz w:val="24"/>
          <w:szCs w:val="24"/>
        </w:rPr>
        <w:br/>
      </w:r>
      <w:r w:rsidRPr="00B84228">
        <w:rPr>
          <w:rFonts w:ascii="Times New Roman" w:hAnsi="Times New Roman" w:cs="Times New Roman"/>
          <w:b/>
          <w:bCs/>
          <w:sz w:val="24"/>
          <w:szCs w:val="24"/>
        </w:rPr>
        <w:br/>
      </w:r>
      <w:r w:rsidRPr="003B2EB9">
        <w:rPr>
          <w:rFonts w:ascii="Times New Roman" w:hAnsi="Times New Roman" w:cs="Times New Roman"/>
          <w:b/>
          <w:sz w:val="24"/>
          <w:szCs w:val="24"/>
        </w:rPr>
        <w:t>A</w:t>
      </w:r>
      <w:r>
        <w:rPr>
          <w:rFonts w:ascii="Times New Roman" w:hAnsi="Times New Roman" w:cs="Times New Roman"/>
          <w:b/>
          <w:sz w:val="24"/>
          <w:szCs w:val="24"/>
        </w:rPr>
        <w:t>biodun J.</w:t>
      </w:r>
      <w:r w:rsidRPr="003B2EB9">
        <w:rPr>
          <w:rFonts w:ascii="Times New Roman" w:hAnsi="Times New Roman" w:cs="Times New Roman"/>
          <w:b/>
          <w:sz w:val="24"/>
          <w:szCs w:val="24"/>
        </w:rPr>
        <w:t xml:space="preserve"> </w:t>
      </w:r>
      <w:r w:rsidR="00A25D71">
        <w:rPr>
          <w:rFonts w:ascii="Times New Roman" w:hAnsi="Times New Roman" w:cs="Times New Roman"/>
          <w:b/>
          <w:sz w:val="24"/>
          <w:szCs w:val="24"/>
        </w:rPr>
        <w:t>Ajetunmobi</w:t>
      </w:r>
      <w:r w:rsidR="00A25D71">
        <w:rPr>
          <w:rFonts w:ascii="Times New Roman" w:hAnsi="Times New Roman" w:cs="Times New Roman"/>
          <w:b/>
          <w:sz w:val="24"/>
          <w:szCs w:val="24"/>
        </w:rPr>
        <w:tab/>
      </w:r>
      <w:r w:rsidR="00C112FC" w:rsidRPr="00C112FC">
        <w:rPr>
          <w:rFonts w:ascii="Times New Roman" w:hAnsi="Times New Roman" w:cs="Times New Roman"/>
          <w:b/>
          <w:sz w:val="24"/>
          <w:szCs w:val="24"/>
        </w:rPr>
        <w:t xml:space="preserve"> </w:t>
      </w:r>
      <w:r w:rsidR="00C112FC">
        <w:rPr>
          <w:rFonts w:ascii="Times New Roman" w:hAnsi="Times New Roman" w:cs="Times New Roman"/>
          <w:b/>
          <w:sz w:val="24"/>
          <w:szCs w:val="24"/>
        </w:rPr>
        <w:tab/>
      </w:r>
      <w:r w:rsidR="00C112FC">
        <w:rPr>
          <w:rFonts w:ascii="Times New Roman" w:hAnsi="Times New Roman" w:cs="Times New Roman"/>
          <w:b/>
          <w:sz w:val="24"/>
          <w:szCs w:val="24"/>
        </w:rPr>
        <w:tab/>
      </w:r>
      <w:r w:rsidR="00C112FC">
        <w:rPr>
          <w:rFonts w:ascii="Times New Roman" w:hAnsi="Times New Roman" w:cs="Times New Roman"/>
          <w:b/>
          <w:sz w:val="24"/>
          <w:szCs w:val="24"/>
        </w:rPr>
        <w:tab/>
      </w:r>
      <w:r w:rsidR="00C112FC">
        <w:rPr>
          <w:rFonts w:ascii="Times New Roman" w:hAnsi="Times New Roman" w:cs="Times New Roman"/>
          <w:b/>
          <w:sz w:val="24"/>
          <w:szCs w:val="24"/>
        </w:rPr>
        <w:tab/>
      </w:r>
      <w:r w:rsidR="00C112FC" w:rsidRPr="003B2EB9">
        <w:rPr>
          <w:rFonts w:ascii="Times New Roman" w:hAnsi="Times New Roman" w:cs="Times New Roman"/>
          <w:b/>
          <w:sz w:val="24"/>
          <w:szCs w:val="24"/>
        </w:rPr>
        <w:t>A</w:t>
      </w:r>
      <w:r w:rsidR="00C112FC">
        <w:rPr>
          <w:rFonts w:ascii="Times New Roman" w:hAnsi="Times New Roman" w:cs="Times New Roman"/>
          <w:b/>
          <w:sz w:val="24"/>
          <w:szCs w:val="24"/>
        </w:rPr>
        <w:t xml:space="preserve">mos </w:t>
      </w:r>
      <w:r w:rsidR="00C112FC" w:rsidRPr="003B2EB9">
        <w:rPr>
          <w:rFonts w:ascii="Times New Roman" w:hAnsi="Times New Roman" w:cs="Times New Roman"/>
          <w:b/>
          <w:sz w:val="24"/>
          <w:szCs w:val="24"/>
        </w:rPr>
        <w:t>D</w:t>
      </w:r>
      <w:r w:rsidR="00C112FC">
        <w:rPr>
          <w:rFonts w:ascii="Times New Roman" w:hAnsi="Times New Roman" w:cs="Times New Roman"/>
          <w:b/>
          <w:sz w:val="24"/>
          <w:szCs w:val="24"/>
        </w:rPr>
        <w:t>amilare</w:t>
      </w:r>
      <w:r w:rsidR="00C112FC" w:rsidRPr="003B2EB9">
        <w:rPr>
          <w:rFonts w:ascii="Times New Roman" w:hAnsi="Times New Roman" w:cs="Times New Roman"/>
          <w:b/>
          <w:sz w:val="24"/>
          <w:szCs w:val="24"/>
        </w:rPr>
        <w:t xml:space="preserve"> </w:t>
      </w:r>
      <w:proofErr w:type="spellStart"/>
      <w:r w:rsidR="00A25D71">
        <w:rPr>
          <w:rFonts w:ascii="Times New Roman" w:hAnsi="Times New Roman" w:cs="Times New Roman"/>
          <w:b/>
          <w:sz w:val="24"/>
          <w:szCs w:val="24"/>
        </w:rPr>
        <w:t>Iyiola</w:t>
      </w:r>
      <w:proofErr w:type="spellEnd"/>
      <w:r w:rsidR="00A25D71">
        <w:rPr>
          <w:rFonts w:ascii="Times New Roman" w:hAnsi="Times New Roman" w:cs="Times New Roman"/>
          <w:b/>
          <w:sz w:val="24"/>
          <w:szCs w:val="24"/>
        </w:rPr>
        <w:t xml:space="preserve"> </w:t>
      </w:r>
    </w:p>
    <w:p w14:paraId="4E65AB7B" w14:textId="3B56A771" w:rsidR="00C112FC" w:rsidRDefault="00C112FC" w:rsidP="00C112FC">
      <w:pPr>
        <w:spacing w:after="0" w:line="240" w:lineRule="auto"/>
        <w:rPr>
          <w:rFonts w:ascii="Times New Roman" w:hAnsi="Times New Roman" w:cs="Times New Roman"/>
          <w:b/>
          <w:sz w:val="24"/>
          <w:szCs w:val="24"/>
        </w:rPr>
      </w:pPr>
      <w:hyperlink r:id="rId6" w:history="1">
        <w:r w:rsidRPr="00F67381">
          <w:rPr>
            <w:rStyle w:val="Hyperlink"/>
            <w:rFonts w:ascii="Times New Roman" w:hAnsi="Times New Roman" w:cs="Times New Roman"/>
            <w:b/>
            <w:sz w:val="24"/>
            <w:szCs w:val="24"/>
          </w:rPr>
          <w:t>Abiodun.ajetunmobi63@gmail.com</w:t>
        </w:r>
      </w:hyperlink>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hyperlink r:id="rId7" w:history="1">
        <w:r w:rsidRPr="00F67381">
          <w:rPr>
            <w:rStyle w:val="Hyperlink"/>
            <w:rFonts w:ascii="Times New Roman" w:hAnsi="Times New Roman" w:cs="Times New Roman"/>
            <w:b/>
            <w:sz w:val="24"/>
            <w:szCs w:val="24"/>
          </w:rPr>
          <w:t>talk2amosiyiola2014@gmail.com</w:t>
        </w:r>
      </w:hyperlink>
    </w:p>
    <w:p w14:paraId="63683FF0" w14:textId="6467A375" w:rsidR="00C75F94" w:rsidRPr="00B84228" w:rsidRDefault="00C75F94" w:rsidP="00C112FC">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Department of European Studies</w:t>
      </w:r>
      <w:r>
        <w:rPr>
          <w:rFonts w:ascii="Times New Roman" w:hAnsi="Times New Roman" w:cs="Times New Roman"/>
          <w:b/>
          <w:sz w:val="24"/>
          <w:szCs w:val="24"/>
        </w:rPr>
        <w:br/>
        <w:t>University of Ibadan</w:t>
      </w:r>
      <w:r>
        <w:rPr>
          <w:rFonts w:ascii="Times New Roman" w:hAnsi="Times New Roman" w:cs="Times New Roman"/>
          <w:b/>
          <w:sz w:val="24"/>
          <w:szCs w:val="24"/>
        </w:rPr>
        <w:br/>
      </w:r>
      <w:r>
        <w:rPr>
          <w:rFonts w:ascii="Times New Roman" w:hAnsi="Times New Roman" w:cs="Times New Roman"/>
          <w:b/>
          <w:sz w:val="24"/>
          <w:szCs w:val="24"/>
        </w:rPr>
        <w:br/>
      </w:r>
    </w:p>
    <w:p w14:paraId="3169B779" w14:textId="77777777" w:rsidR="00C75F94" w:rsidRDefault="00C75F94" w:rsidP="008D376E">
      <w:pPr>
        <w:spacing w:after="0" w:line="240" w:lineRule="auto"/>
        <w:rPr>
          <w:rFonts w:ascii="Times New Roman" w:hAnsi="Times New Roman" w:cs="Times New Roman"/>
          <w:b/>
          <w:bCs/>
          <w:sz w:val="24"/>
          <w:szCs w:val="24"/>
        </w:rPr>
      </w:pPr>
      <w:r w:rsidRPr="00B84228">
        <w:rPr>
          <w:rFonts w:ascii="Times New Roman" w:hAnsi="Times New Roman" w:cs="Times New Roman"/>
          <w:b/>
          <w:bCs/>
          <w:sz w:val="24"/>
          <w:szCs w:val="24"/>
        </w:rPr>
        <w:t>A</w:t>
      </w:r>
      <w:r>
        <w:rPr>
          <w:rFonts w:ascii="Times New Roman" w:hAnsi="Times New Roman" w:cs="Times New Roman"/>
          <w:b/>
          <w:bCs/>
          <w:sz w:val="24"/>
          <w:szCs w:val="24"/>
        </w:rPr>
        <w:t>bstract</w:t>
      </w:r>
    </w:p>
    <w:p w14:paraId="3FB07C44" w14:textId="60A411BD" w:rsidR="00C75F94" w:rsidRDefault="00C75F94" w:rsidP="00C75F94">
      <w:pPr>
        <w:jc w:val="both"/>
        <w:rPr>
          <w:rFonts w:ascii="Times New Roman" w:hAnsi="Times New Roman" w:cs="Times New Roman"/>
          <w:sz w:val="24"/>
          <w:szCs w:val="24"/>
        </w:rPr>
      </w:pPr>
      <w:r>
        <w:rPr>
          <w:rFonts w:ascii="Times New Roman" w:hAnsi="Times New Roman" w:cs="Times New Roman"/>
          <w:b/>
          <w:bCs/>
          <w:sz w:val="24"/>
          <w:szCs w:val="24"/>
        </w:rPr>
        <w:t>M</w:t>
      </w:r>
      <w:r w:rsidRPr="00B84228">
        <w:rPr>
          <w:rFonts w:ascii="Times New Roman" w:hAnsi="Times New Roman" w:cs="Times New Roman"/>
          <w:sz w:val="24"/>
          <w:szCs w:val="24"/>
        </w:rPr>
        <w:t>ultilingualism, a principle of sociolinguistics, which involves the use of many languages within a discourse has become a central motif in African fiction, including francophone African novels. Existing studies on multilingualism</w:t>
      </w:r>
      <w:r>
        <w:rPr>
          <w:rFonts w:ascii="Times New Roman" w:hAnsi="Times New Roman" w:cs="Times New Roman"/>
          <w:sz w:val="24"/>
          <w:szCs w:val="24"/>
        </w:rPr>
        <w:t xml:space="preserve"> on </w:t>
      </w:r>
      <w:proofErr w:type="spellStart"/>
      <w:r>
        <w:rPr>
          <w:rFonts w:ascii="Times New Roman" w:hAnsi="Times New Roman" w:cs="Times New Roman"/>
          <w:sz w:val="24"/>
          <w:szCs w:val="24"/>
        </w:rPr>
        <w:t>Europhone</w:t>
      </w:r>
      <w:proofErr w:type="spellEnd"/>
      <w:r>
        <w:rPr>
          <w:rFonts w:ascii="Times New Roman" w:hAnsi="Times New Roman" w:cs="Times New Roman"/>
          <w:sz w:val="24"/>
          <w:szCs w:val="24"/>
        </w:rPr>
        <w:t xml:space="preserve"> African novels</w:t>
      </w:r>
      <w:r w:rsidRPr="00B84228">
        <w:rPr>
          <w:rFonts w:ascii="Times New Roman" w:hAnsi="Times New Roman" w:cs="Times New Roman"/>
          <w:sz w:val="24"/>
          <w:szCs w:val="24"/>
        </w:rPr>
        <w:t xml:space="preserve"> have largely dwelt on literary analysis with little attention paid to the sociolinguistic features in them. This study was therefore designed to examine multilingual voices and dialects in </w:t>
      </w:r>
      <w:r w:rsidRPr="002A4772">
        <w:rPr>
          <w:rFonts w:ascii="Times New Roman" w:hAnsi="Times New Roman" w:cs="Times New Roman"/>
          <w:i/>
          <w:iCs/>
          <w:sz w:val="24"/>
          <w:szCs w:val="24"/>
        </w:rPr>
        <w:t xml:space="preserve">Le Mandat </w:t>
      </w:r>
      <w:r w:rsidRPr="002A4772">
        <w:rPr>
          <w:rFonts w:ascii="Times New Roman" w:hAnsi="Times New Roman" w:cs="Times New Roman"/>
          <w:sz w:val="24"/>
          <w:szCs w:val="24"/>
        </w:rPr>
        <w:t>by</w:t>
      </w:r>
      <w:r w:rsidRPr="00B84228">
        <w:rPr>
          <w:rFonts w:ascii="Times New Roman" w:hAnsi="Times New Roman" w:cs="Times New Roman"/>
          <w:sz w:val="24"/>
          <w:szCs w:val="24"/>
        </w:rPr>
        <w:t xml:space="preserve"> Sembene Ousmane. Voices deployed in the novel include cultural, bureaucratic</w:t>
      </w:r>
      <w:r>
        <w:rPr>
          <w:rFonts w:ascii="Times New Roman" w:hAnsi="Times New Roman" w:cs="Times New Roman"/>
          <w:sz w:val="24"/>
          <w:szCs w:val="24"/>
        </w:rPr>
        <w:t xml:space="preserve"> and</w:t>
      </w:r>
      <w:r w:rsidRPr="00B84228">
        <w:rPr>
          <w:rFonts w:ascii="Times New Roman" w:hAnsi="Times New Roman" w:cs="Times New Roman"/>
          <w:sz w:val="24"/>
          <w:szCs w:val="24"/>
        </w:rPr>
        <w:t xml:space="preserve"> social </w:t>
      </w:r>
      <w:r>
        <w:rPr>
          <w:rFonts w:ascii="Times New Roman" w:hAnsi="Times New Roman" w:cs="Times New Roman"/>
          <w:sz w:val="24"/>
          <w:szCs w:val="24"/>
        </w:rPr>
        <w:t>voices:</w:t>
      </w:r>
      <w:r w:rsidRPr="00B84228">
        <w:rPr>
          <w:rFonts w:ascii="Times New Roman" w:hAnsi="Times New Roman" w:cs="Times New Roman"/>
          <w:sz w:val="24"/>
          <w:szCs w:val="24"/>
        </w:rPr>
        <w:t xml:space="preserve"> while Wolof language was discovered to have been used in conjunction with the French language</w:t>
      </w:r>
      <w:r>
        <w:rPr>
          <w:rFonts w:ascii="Times New Roman" w:hAnsi="Times New Roman" w:cs="Times New Roman"/>
          <w:sz w:val="24"/>
          <w:szCs w:val="24"/>
        </w:rPr>
        <w:t>,</w:t>
      </w:r>
      <w:r w:rsidRPr="00B84228">
        <w:rPr>
          <w:rFonts w:ascii="Times New Roman" w:hAnsi="Times New Roman" w:cs="Times New Roman"/>
          <w:sz w:val="24"/>
          <w:szCs w:val="24"/>
        </w:rPr>
        <w:t xml:space="preserve"> </w:t>
      </w:r>
      <w:r>
        <w:rPr>
          <w:rFonts w:ascii="Times New Roman" w:hAnsi="Times New Roman" w:cs="Times New Roman"/>
          <w:sz w:val="24"/>
          <w:szCs w:val="24"/>
        </w:rPr>
        <w:t>o</w:t>
      </w:r>
      <w:r w:rsidRPr="00B84228">
        <w:rPr>
          <w:rFonts w:ascii="Times New Roman" w:hAnsi="Times New Roman" w:cs="Times New Roman"/>
          <w:sz w:val="24"/>
          <w:szCs w:val="24"/>
        </w:rPr>
        <w:t xml:space="preserve">ther </w:t>
      </w:r>
      <w:r w:rsidR="009440F3" w:rsidRPr="00B84228">
        <w:rPr>
          <w:rFonts w:ascii="Times New Roman" w:hAnsi="Times New Roman" w:cs="Times New Roman"/>
          <w:sz w:val="24"/>
          <w:szCs w:val="24"/>
        </w:rPr>
        <w:t>international</w:t>
      </w:r>
      <w:r>
        <w:rPr>
          <w:rFonts w:ascii="Times New Roman" w:hAnsi="Times New Roman" w:cs="Times New Roman"/>
          <w:sz w:val="24"/>
          <w:szCs w:val="24"/>
        </w:rPr>
        <w:t xml:space="preserve"> languages were also deployed, </w:t>
      </w:r>
      <w:r w:rsidRPr="00B84228">
        <w:rPr>
          <w:rFonts w:ascii="Times New Roman" w:hAnsi="Times New Roman" w:cs="Times New Roman"/>
          <w:sz w:val="24"/>
          <w:szCs w:val="24"/>
        </w:rPr>
        <w:t xml:space="preserve">which include: English, Arabic and Italian. All these were </w:t>
      </w:r>
      <w:r>
        <w:rPr>
          <w:rFonts w:ascii="Times New Roman" w:hAnsi="Times New Roman" w:cs="Times New Roman"/>
          <w:sz w:val="24"/>
          <w:szCs w:val="24"/>
        </w:rPr>
        <w:t>used in the selected novel to foreground multilingualism in</w:t>
      </w:r>
      <w:r w:rsidRPr="00B84228">
        <w:rPr>
          <w:rFonts w:ascii="Times New Roman" w:hAnsi="Times New Roman" w:cs="Times New Roman"/>
          <w:sz w:val="24"/>
          <w:szCs w:val="24"/>
        </w:rPr>
        <w:t xml:space="preserve"> both native and international languages, while ensuring Attrition does not affect </w:t>
      </w:r>
      <w:r>
        <w:rPr>
          <w:rFonts w:ascii="Times New Roman" w:hAnsi="Times New Roman" w:cs="Times New Roman"/>
          <w:sz w:val="24"/>
          <w:szCs w:val="24"/>
        </w:rPr>
        <w:t>the</w:t>
      </w:r>
      <w:r w:rsidRPr="00B84228">
        <w:rPr>
          <w:rFonts w:ascii="Times New Roman" w:hAnsi="Times New Roman" w:cs="Times New Roman"/>
          <w:sz w:val="24"/>
          <w:szCs w:val="24"/>
        </w:rPr>
        <w:t xml:space="preserve"> native language- Wolof. </w:t>
      </w:r>
      <w:r>
        <w:rPr>
          <w:rFonts w:ascii="Times New Roman" w:hAnsi="Times New Roman" w:cs="Times New Roman"/>
          <w:sz w:val="24"/>
          <w:szCs w:val="24"/>
        </w:rPr>
        <w:t xml:space="preserve"> Data were collected from Sembene Ousmane’s </w:t>
      </w:r>
      <w:r>
        <w:rPr>
          <w:rFonts w:ascii="Times New Roman" w:hAnsi="Times New Roman" w:cs="Times New Roman"/>
          <w:i/>
          <w:iCs/>
          <w:sz w:val="24"/>
          <w:szCs w:val="24"/>
        </w:rPr>
        <w:t>Le Mandat</w:t>
      </w:r>
      <w:r>
        <w:rPr>
          <w:rFonts w:ascii="Times New Roman" w:hAnsi="Times New Roman" w:cs="Times New Roman"/>
          <w:sz w:val="24"/>
          <w:szCs w:val="24"/>
        </w:rPr>
        <w:t xml:space="preserve">, purposively selected due to dominance in multilingualism. The data were gathered from dialogues in the selected novel, while Bakhtin’s theory of diglossia and Myers Scotton’s theory of Codeswitching were adopted for the study. Data were subjected to sociolinguistic analysis. Cultural, bureaucratic and social voices were deployed to resist linguistic assimilation, oppression of Africans by their fellow Africans as well as showcase and resist social inequality in Africa. </w:t>
      </w:r>
    </w:p>
    <w:p w14:paraId="2B870B6F" w14:textId="5037D4DF" w:rsidR="009440F3" w:rsidRPr="009440F3" w:rsidRDefault="00C75F94" w:rsidP="00C112FC">
      <w:pPr>
        <w:spacing w:after="0" w:line="240" w:lineRule="auto"/>
        <w:jc w:val="both"/>
        <w:rPr>
          <w:rFonts w:ascii="Times New Roman" w:hAnsi="Times New Roman" w:cs="Times New Roman"/>
          <w:sz w:val="24"/>
          <w:szCs w:val="24"/>
        </w:rPr>
      </w:pPr>
      <w:r w:rsidRPr="00B84228">
        <w:rPr>
          <w:rFonts w:ascii="Times New Roman" w:hAnsi="Times New Roman" w:cs="Times New Roman"/>
          <w:sz w:val="24"/>
          <w:szCs w:val="24"/>
        </w:rPr>
        <w:br/>
      </w:r>
      <w:r w:rsidRPr="00F937F8">
        <w:rPr>
          <w:rFonts w:ascii="Times New Roman" w:hAnsi="Times New Roman" w:cs="Times New Roman"/>
          <w:b/>
          <w:sz w:val="24"/>
          <w:szCs w:val="24"/>
        </w:rPr>
        <w:t>Keywords:</w:t>
      </w:r>
      <w:r w:rsidRPr="00B84228">
        <w:rPr>
          <w:rFonts w:ascii="Times New Roman" w:hAnsi="Times New Roman" w:cs="Times New Roman"/>
          <w:sz w:val="24"/>
          <w:szCs w:val="24"/>
        </w:rPr>
        <w:t xml:space="preserve"> </w:t>
      </w:r>
      <w:r>
        <w:rPr>
          <w:rFonts w:ascii="Times New Roman" w:hAnsi="Times New Roman" w:cs="Times New Roman"/>
          <w:sz w:val="24"/>
          <w:szCs w:val="24"/>
        </w:rPr>
        <w:t>Multilingualism</w:t>
      </w:r>
      <w:r w:rsidRPr="00B84228">
        <w:rPr>
          <w:rFonts w:ascii="Times New Roman" w:hAnsi="Times New Roman" w:cs="Times New Roman"/>
          <w:sz w:val="24"/>
          <w:szCs w:val="24"/>
        </w:rPr>
        <w:t xml:space="preserve">, </w:t>
      </w:r>
      <w:proofErr w:type="spellStart"/>
      <w:r>
        <w:rPr>
          <w:rFonts w:ascii="Times New Roman" w:hAnsi="Times New Roman" w:cs="Times New Roman"/>
          <w:sz w:val="24"/>
          <w:szCs w:val="24"/>
        </w:rPr>
        <w:t>Euro</w:t>
      </w:r>
      <w:r w:rsidRPr="00B84228">
        <w:rPr>
          <w:rFonts w:ascii="Times New Roman" w:hAnsi="Times New Roman" w:cs="Times New Roman"/>
          <w:sz w:val="24"/>
          <w:szCs w:val="24"/>
        </w:rPr>
        <w:t>phone</w:t>
      </w:r>
      <w:proofErr w:type="spellEnd"/>
      <w:r w:rsidRPr="00B84228">
        <w:rPr>
          <w:rFonts w:ascii="Times New Roman" w:hAnsi="Times New Roman" w:cs="Times New Roman"/>
          <w:sz w:val="24"/>
          <w:szCs w:val="24"/>
        </w:rPr>
        <w:t xml:space="preserve"> African novels, Sociolinguistics, </w:t>
      </w:r>
      <w:r w:rsidRPr="00B84228">
        <w:rPr>
          <w:rFonts w:ascii="Times New Roman" w:hAnsi="Times New Roman" w:cs="Times New Roman"/>
          <w:i/>
          <w:iCs/>
          <w:sz w:val="24"/>
          <w:szCs w:val="24"/>
        </w:rPr>
        <w:t>Le Mandat</w:t>
      </w:r>
      <w:r w:rsidR="009440F3" w:rsidRPr="009440F3">
        <w:rPr>
          <w:rFonts w:ascii="Times New Roman" w:hAnsi="Times New Roman" w:cs="Times New Roman"/>
          <w:sz w:val="24"/>
          <w:szCs w:val="24"/>
        </w:rPr>
        <w:t xml:space="preserve">, Franco- </w:t>
      </w:r>
    </w:p>
    <w:p w14:paraId="709C1856" w14:textId="76CE662E" w:rsidR="00C75F94" w:rsidRPr="00B84228" w:rsidRDefault="009440F3" w:rsidP="00C112FC">
      <w:pPr>
        <w:spacing w:after="0" w:line="240" w:lineRule="auto"/>
        <w:rPr>
          <w:rFonts w:ascii="Times New Roman" w:hAnsi="Times New Roman" w:cs="Times New Roman"/>
          <w:sz w:val="24"/>
          <w:szCs w:val="24"/>
        </w:rPr>
      </w:pPr>
      <w:r w:rsidRPr="009440F3">
        <w:rPr>
          <w:rFonts w:ascii="Times New Roman" w:hAnsi="Times New Roman" w:cs="Times New Roman"/>
          <w:sz w:val="24"/>
          <w:szCs w:val="24"/>
        </w:rPr>
        <w:t>German Adaptations and Translations</w:t>
      </w:r>
      <w:r w:rsidR="00C75F94" w:rsidRPr="009440F3">
        <w:rPr>
          <w:rFonts w:ascii="Times New Roman" w:hAnsi="Times New Roman" w:cs="Times New Roman"/>
          <w:sz w:val="24"/>
          <w:szCs w:val="24"/>
        </w:rPr>
        <w:br/>
      </w:r>
    </w:p>
    <w:p w14:paraId="2F5EA111" w14:textId="1149712E" w:rsidR="00C75F94" w:rsidRDefault="00C75F94" w:rsidP="00C75F94">
      <w:pPr>
        <w:jc w:val="both"/>
        <w:rPr>
          <w:rFonts w:ascii="Times New Roman" w:hAnsi="Times New Roman" w:cs="Times New Roman"/>
          <w:sz w:val="24"/>
          <w:szCs w:val="24"/>
        </w:rPr>
      </w:pPr>
    </w:p>
    <w:p w14:paraId="5C55CC89" w14:textId="77777777" w:rsidR="00C75F94" w:rsidRDefault="00C75F94" w:rsidP="008D376E">
      <w:pPr>
        <w:spacing w:after="0" w:line="240" w:lineRule="auto"/>
        <w:jc w:val="both"/>
        <w:rPr>
          <w:rFonts w:ascii="Times New Roman" w:hAnsi="Times New Roman" w:cs="Times New Roman"/>
          <w:b/>
          <w:bCs/>
          <w:sz w:val="24"/>
          <w:szCs w:val="24"/>
        </w:rPr>
      </w:pPr>
      <w:r w:rsidRPr="00E85B37">
        <w:rPr>
          <w:rFonts w:ascii="Times New Roman" w:hAnsi="Times New Roman" w:cs="Times New Roman"/>
          <w:b/>
          <w:bCs/>
          <w:sz w:val="24"/>
          <w:szCs w:val="24"/>
        </w:rPr>
        <w:t>Introduction</w:t>
      </w:r>
    </w:p>
    <w:p w14:paraId="629488EC" w14:textId="77777777" w:rsidR="00C75F94" w:rsidRPr="00EF7FE2" w:rsidRDefault="00C75F94" w:rsidP="00C75F94">
      <w:pPr>
        <w:spacing w:line="360" w:lineRule="auto"/>
        <w:jc w:val="both"/>
        <w:rPr>
          <w:rFonts w:ascii="Times New Roman" w:hAnsi="Times New Roman" w:cs="Times New Roman"/>
          <w:sz w:val="24"/>
          <w:szCs w:val="24"/>
        </w:rPr>
      </w:pPr>
      <w:r w:rsidRPr="00EF7FE2">
        <w:rPr>
          <w:rFonts w:ascii="Times New Roman" w:hAnsi="Times New Roman" w:cs="Times New Roman"/>
          <w:sz w:val="24"/>
          <w:szCs w:val="24"/>
        </w:rPr>
        <w:t xml:space="preserve">García (2009) and Wei (2010) define multilingualism as the ability to use multiple languages through separate use, code-mixing or code-switching. It is prominent in </w:t>
      </w:r>
      <w:proofErr w:type="spellStart"/>
      <w:r w:rsidRPr="00EF7FE2">
        <w:rPr>
          <w:rFonts w:ascii="Times New Roman" w:hAnsi="Times New Roman" w:cs="Times New Roman"/>
          <w:sz w:val="24"/>
          <w:szCs w:val="24"/>
        </w:rPr>
        <w:t>Europhone</w:t>
      </w:r>
      <w:proofErr w:type="spellEnd"/>
      <w:r w:rsidRPr="00EF7FE2">
        <w:rPr>
          <w:rFonts w:ascii="Times New Roman" w:hAnsi="Times New Roman" w:cs="Times New Roman"/>
          <w:sz w:val="24"/>
          <w:szCs w:val="24"/>
        </w:rPr>
        <w:t xml:space="preserve"> African literature, where writers combine European and indigenous languages to represent African sociolinguistic realities. </w:t>
      </w:r>
      <w:r w:rsidRPr="008C72CB">
        <w:rPr>
          <w:rFonts w:ascii="Times New Roman" w:hAnsi="Times New Roman" w:cs="Times New Roman"/>
          <w:sz w:val="24"/>
          <w:szCs w:val="24"/>
        </w:rPr>
        <w:t xml:space="preserve">Kara in </w:t>
      </w:r>
      <w:r w:rsidRPr="008C72CB">
        <w:rPr>
          <w:rStyle w:val="Emphasis"/>
          <w:rFonts w:ascii="Times New Roman" w:hAnsi="Times New Roman" w:cs="Times New Roman"/>
          <w:sz w:val="24"/>
          <w:szCs w:val="24"/>
        </w:rPr>
        <w:t>Selam Berlin</w:t>
      </w:r>
      <w:r w:rsidRPr="008C72CB">
        <w:rPr>
          <w:rFonts w:ascii="Times New Roman" w:hAnsi="Times New Roman" w:cs="Times New Roman"/>
          <w:sz w:val="24"/>
          <w:szCs w:val="24"/>
        </w:rPr>
        <w:t xml:space="preserve"> (2003) </w:t>
      </w:r>
      <w:r>
        <w:rPr>
          <w:rFonts w:ascii="Times New Roman" w:hAnsi="Times New Roman" w:cs="Times New Roman"/>
          <w:sz w:val="24"/>
          <w:szCs w:val="24"/>
        </w:rPr>
        <w:t>incorporates</w:t>
      </w:r>
      <w:r w:rsidRPr="008C72CB">
        <w:rPr>
          <w:rFonts w:ascii="Times New Roman" w:hAnsi="Times New Roman" w:cs="Times New Roman"/>
          <w:sz w:val="24"/>
          <w:szCs w:val="24"/>
        </w:rPr>
        <w:t xml:space="preserve"> Turkish and English words, sentences and passages alongside German</w:t>
      </w:r>
      <w:r>
        <w:rPr>
          <w:rFonts w:ascii="Times New Roman" w:hAnsi="Times New Roman" w:cs="Times New Roman"/>
          <w:sz w:val="24"/>
          <w:szCs w:val="24"/>
        </w:rPr>
        <w:t xml:space="preserve"> while</w:t>
      </w:r>
      <w:r w:rsidRPr="00EF7FE2">
        <w:rPr>
          <w:rFonts w:ascii="Times New Roman" w:hAnsi="Times New Roman" w:cs="Times New Roman"/>
          <w:sz w:val="24"/>
          <w:szCs w:val="24"/>
        </w:rPr>
        <w:t xml:space="preserve"> Kourouma’s </w:t>
      </w:r>
      <w:r w:rsidRPr="00EF7FE2">
        <w:rPr>
          <w:rStyle w:val="Emphasis"/>
          <w:rFonts w:ascii="Times New Roman" w:hAnsi="Times New Roman" w:cs="Times New Roman"/>
          <w:sz w:val="24"/>
          <w:szCs w:val="24"/>
        </w:rPr>
        <w:t xml:space="preserve">Les </w:t>
      </w:r>
      <w:proofErr w:type="spellStart"/>
      <w:r w:rsidRPr="00EF7FE2">
        <w:rPr>
          <w:rStyle w:val="Emphasis"/>
          <w:rFonts w:ascii="Times New Roman" w:hAnsi="Times New Roman" w:cs="Times New Roman"/>
          <w:sz w:val="24"/>
          <w:szCs w:val="24"/>
        </w:rPr>
        <w:t>Soleils</w:t>
      </w:r>
      <w:proofErr w:type="spellEnd"/>
      <w:r w:rsidRPr="00EF7FE2">
        <w:rPr>
          <w:rStyle w:val="Emphasis"/>
          <w:rFonts w:ascii="Times New Roman" w:hAnsi="Times New Roman" w:cs="Times New Roman"/>
          <w:sz w:val="24"/>
          <w:szCs w:val="24"/>
        </w:rPr>
        <w:t xml:space="preserve"> des </w:t>
      </w:r>
      <w:proofErr w:type="spellStart"/>
      <w:r w:rsidRPr="00EF7FE2">
        <w:rPr>
          <w:rStyle w:val="Emphasis"/>
          <w:rFonts w:ascii="Times New Roman" w:hAnsi="Times New Roman" w:cs="Times New Roman"/>
          <w:sz w:val="24"/>
          <w:szCs w:val="24"/>
        </w:rPr>
        <w:t>indépendances</w:t>
      </w:r>
      <w:proofErr w:type="spellEnd"/>
      <w:r w:rsidRPr="00EF7FE2">
        <w:rPr>
          <w:rFonts w:ascii="Times New Roman" w:hAnsi="Times New Roman" w:cs="Times New Roman"/>
          <w:sz w:val="24"/>
          <w:szCs w:val="24"/>
        </w:rPr>
        <w:t xml:space="preserve"> (1968) infuses </w:t>
      </w:r>
      <w:r>
        <w:rPr>
          <w:rFonts w:ascii="Times New Roman" w:hAnsi="Times New Roman" w:cs="Times New Roman"/>
          <w:sz w:val="24"/>
          <w:szCs w:val="24"/>
        </w:rPr>
        <w:t xml:space="preserve">French with </w:t>
      </w:r>
      <w:proofErr w:type="spellStart"/>
      <w:r>
        <w:rPr>
          <w:rFonts w:ascii="Times New Roman" w:hAnsi="Times New Roman" w:cs="Times New Roman"/>
          <w:sz w:val="24"/>
          <w:szCs w:val="24"/>
        </w:rPr>
        <w:t>Malinké</w:t>
      </w:r>
      <w:proofErr w:type="spellEnd"/>
      <w:r>
        <w:rPr>
          <w:rFonts w:ascii="Times New Roman" w:hAnsi="Times New Roman" w:cs="Times New Roman"/>
          <w:sz w:val="24"/>
          <w:szCs w:val="24"/>
        </w:rPr>
        <w:t xml:space="preserve"> expressions.</w:t>
      </w:r>
      <w:r w:rsidRPr="00EF7FE2">
        <w:rPr>
          <w:rFonts w:ascii="Times New Roman" w:hAnsi="Times New Roman" w:cs="Times New Roman"/>
          <w:sz w:val="24"/>
          <w:szCs w:val="24"/>
        </w:rPr>
        <w:t xml:space="preserve"> Achebe’s </w:t>
      </w:r>
      <w:r w:rsidRPr="00EF7FE2">
        <w:rPr>
          <w:rStyle w:val="Emphasis"/>
          <w:rFonts w:ascii="Times New Roman" w:hAnsi="Times New Roman" w:cs="Times New Roman"/>
          <w:sz w:val="24"/>
          <w:szCs w:val="24"/>
        </w:rPr>
        <w:t>Things Fall Apart</w:t>
      </w:r>
      <w:r w:rsidRPr="00EF7FE2">
        <w:rPr>
          <w:rFonts w:ascii="Times New Roman" w:hAnsi="Times New Roman" w:cs="Times New Roman"/>
          <w:sz w:val="24"/>
          <w:szCs w:val="24"/>
        </w:rPr>
        <w:t xml:space="preserve"> (1958) incorporates </w:t>
      </w:r>
      <w:r w:rsidRPr="00EF7FE2">
        <w:rPr>
          <w:rFonts w:ascii="Times New Roman" w:hAnsi="Times New Roman" w:cs="Times New Roman"/>
          <w:sz w:val="24"/>
          <w:szCs w:val="24"/>
        </w:rPr>
        <w:lastRenderedPageBreak/>
        <w:t>Igbo words and proverbs</w:t>
      </w:r>
      <w:r>
        <w:rPr>
          <w:rFonts w:ascii="Times New Roman" w:hAnsi="Times New Roman" w:cs="Times New Roman"/>
          <w:sz w:val="24"/>
          <w:szCs w:val="24"/>
        </w:rPr>
        <w:t xml:space="preserve"> while </w:t>
      </w:r>
      <w:proofErr w:type="spellStart"/>
      <w:r w:rsidRPr="00EF7FE2">
        <w:rPr>
          <w:rFonts w:ascii="Times New Roman" w:hAnsi="Times New Roman" w:cs="Times New Roman"/>
          <w:sz w:val="24"/>
          <w:szCs w:val="24"/>
        </w:rPr>
        <w:t>Sembène</w:t>
      </w:r>
      <w:proofErr w:type="spellEnd"/>
      <w:r w:rsidRPr="00EF7FE2">
        <w:rPr>
          <w:rFonts w:ascii="Times New Roman" w:hAnsi="Times New Roman" w:cs="Times New Roman"/>
          <w:sz w:val="24"/>
          <w:szCs w:val="24"/>
        </w:rPr>
        <w:t xml:space="preserve"> Ousmane’s </w:t>
      </w:r>
      <w:r w:rsidRPr="00EF7FE2">
        <w:rPr>
          <w:rStyle w:val="Emphasis"/>
          <w:rFonts w:ascii="Times New Roman" w:hAnsi="Times New Roman" w:cs="Times New Roman"/>
          <w:sz w:val="24"/>
          <w:szCs w:val="24"/>
        </w:rPr>
        <w:t>Le Mandat</w:t>
      </w:r>
      <w:r w:rsidRPr="00EF7FE2">
        <w:rPr>
          <w:rFonts w:ascii="Times New Roman" w:hAnsi="Times New Roman" w:cs="Times New Roman"/>
          <w:sz w:val="24"/>
          <w:szCs w:val="24"/>
        </w:rPr>
        <w:t xml:space="preserve"> (1966) incorporates French and Wolof, reflecting Senegalese linguistic and cultural diversity</w:t>
      </w:r>
      <w:r>
        <w:rPr>
          <w:rFonts w:ascii="Times New Roman" w:hAnsi="Times New Roman" w:cs="Times New Roman"/>
          <w:sz w:val="24"/>
          <w:szCs w:val="24"/>
        </w:rPr>
        <w:t xml:space="preserve"> which is the focus of this study</w:t>
      </w:r>
      <w:r w:rsidRPr="00EF7FE2">
        <w:rPr>
          <w:rFonts w:ascii="Times New Roman" w:hAnsi="Times New Roman" w:cs="Times New Roman"/>
          <w:sz w:val="24"/>
          <w:szCs w:val="24"/>
        </w:rPr>
        <w:t>. The objective of this study</w:t>
      </w:r>
      <w:r>
        <w:rPr>
          <w:rFonts w:ascii="Times New Roman" w:hAnsi="Times New Roman" w:cs="Times New Roman"/>
          <w:sz w:val="24"/>
          <w:szCs w:val="24"/>
        </w:rPr>
        <w:t>, therefore,</w:t>
      </w:r>
      <w:r w:rsidRPr="00EF7FE2">
        <w:rPr>
          <w:rFonts w:ascii="Times New Roman" w:hAnsi="Times New Roman" w:cs="Times New Roman"/>
          <w:sz w:val="24"/>
          <w:szCs w:val="24"/>
        </w:rPr>
        <w:t xml:space="preserve"> is to examine the deployment of multilingualism</w:t>
      </w:r>
      <w:r>
        <w:rPr>
          <w:rFonts w:ascii="Times New Roman" w:hAnsi="Times New Roman" w:cs="Times New Roman"/>
          <w:sz w:val="24"/>
          <w:szCs w:val="24"/>
        </w:rPr>
        <w:t xml:space="preserve"> in</w:t>
      </w:r>
      <w:r w:rsidRPr="00EF7FE2">
        <w:rPr>
          <w:rFonts w:ascii="Times New Roman" w:hAnsi="Times New Roman" w:cs="Times New Roman"/>
          <w:sz w:val="24"/>
          <w:szCs w:val="24"/>
        </w:rPr>
        <w:t xml:space="preserve"> </w:t>
      </w:r>
      <w:proofErr w:type="spellStart"/>
      <w:r w:rsidRPr="00EF7FE2">
        <w:rPr>
          <w:rFonts w:ascii="Times New Roman" w:hAnsi="Times New Roman" w:cs="Times New Roman"/>
          <w:sz w:val="24"/>
          <w:szCs w:val="24"/>
        </w:rPr>
        <w:t>Sembène</w:t>
      </w:r>
      <w:proofErr w:type="spellEnd"/>
      <w:r w:rsidRPr="00EF7FE2">
        <w:rPr>
          <w:rFonts w:ascii="Times New Roman" w:hAnsi="Times New Roman" w:cs="Times New Roman"/>
          <w:sz w:val="24"/>
          <w:szCs w:val="24"/>
        </w:rPr>
        <w:t xml:space="preserve"> Ousmane’s </w:t>
      </w:r>
      <w:r w:rsidRPr="00EF7FE2">
        <w:rPr>
          <w:rFonts w:ascii="Times New Roman" w:hAnsi="Times New Roman" w:cs="Times New Roman"/>
          <w:i/>
          <w:sz w:val="24"/>
          <w:szCs w:val="24"/>
        </w:rPr>
        <w:t>Le Mandat</w:t>
      </w:r>
      <w:r w:rsidRPr="00EF7FE2">
        <w:rPr>
          <w:rFonts w:ascii="Times New Roman" w:hAnsi="Times New Roman" w:cs="Times New Roman"/>
          <w:sz w:val="24"/>
          <w:szCs w:val="24"/>
        </w:rPr>
        <w:t xml:space="preserve"> and its implication for francophone African society.</w:t>
      </w:r>
    </w:p>
    <w:p w14:paraId="7755A7D0" w14:textId="1DEB07A3" w:rsidR="00C75F94" w:rsidRDefault="00C75F94" w:rsidP="008D376E">
      <w:pPr>
        <w:pStyle w:val="NormalWeb"/>
        <w:spacing w:after="0" w:afterAutospacing="0"/>
        <w:jc w:val="both"/>
        <w:rPr>
          <w:b/>
          <w:bCs/>
          <w:i/>
          <w:iCs/>
        </w:rPr>
      </w:pPr>
      <w:r w:rsidRPr="00E85B37">
        <w:rPr>
          <w:b/>
          <w:bCs/>
        </w:rPr>
        <w:t xml:space="preserve">Previous Works on </w:t>
      </w:r>
      <w:r w:rsidRPr="00E85B37">
        <w:rPr>
          <w:b/>
          <w:bCs/>
          <w:i/>
          <w:iCs/>
        </w:rPr>
        <w:t>Le Mandat</w:t>
      </w:r>
    </w:p>
    <w:p w14:paraId="22D11F87" w14:textId="21E9B5AA" w:rsidR="00C75F94" w:rsidRDefault="00C75F94" w:rsidP="00857633">
      <w:pPr>
        <w:pStyle w:val="NormalWeb"/>
        <w:spacing w:before="0" w:beforeAutospacing="0" w:line="360" w:lineRule="auto"/>
        <w:jc w:val="both"/>
      </w:pPr>
      <w:r w:rsidRPr="009D1FB8">
        <w:t xml:space="preserve">Existing scholarly works on </w:t>
      </w:r>
      <w:r>
        <w:rPr>
          <w:i/>
          <w:iCs/>
        </w:rPr>
        <w:t>Le Mandat</w:t>
      </w:r>
      <w:r>
        <w:t xml:space="preserve"> by Sembene Ousmane have been majorly on translation, hybridity, thematic and stylistic effects without much consideration for the sociolinguistic and multilingual aspects of it. </w:t>
      </w:r>
      <w:r w:rsidR="009440F3">
        <w:t>Although t</w:t>
      </w:r>
      <w:r>
        <w:t>hese scholars cut across both Europe and Africa</w:t>
      </w:r>
      <w:r w:rsidR="009440F3">
        <w:t xml:space="preserve">, the </w:t>
      </w:r>
      <w:r>
        <w:t xml:space="preserve">European scholars that worked </w:t>
      </w:r>
      <w:r w:rsidR="00673756">
        <w:t xml:space="preserve">significantly </w:t>
      </w:r>
      <w:r>
        <w:t xml:space="preserve">on Sembene Ousmane’s </w:t>
      </w:r>
      <w:r w:rsidR="004E19C2" w:rsidRPr="00673756">
        <w:rPr>
          <w:i/>
          <w:iCs/>
        </w:rPr>
        <w:t>Le Mandat</w:t>
      </w:r>
      <w:r w:rsidR="004E19C2">
        <w:t xml:space="preserve"> </w:t>
      </w:r>
      <w:r w:rsidR="00673756">
        <w:t>were</w:t>
      </w:r>
      <w:r w:rsidR="004E19C2">
        <w:t xml:space="preserve"> mostly French and German. The</w:t>
      </w:r>
      <w:r w:rsidR="00673756">
        <w:t>re works</w:t>
      </w:r>
      <w:r w:rsidR="004E19C2">
        <w:t xml:space="preserve"> will be extensively discussed in the next section of this work.</w:t>
      </w:r>
    </w:p>
    <w:p w14:paraId="5205E9CC" w14:textId="1989783E" w:rsidR="004E19C2" w:rsidRDefault="004E19C2" w:rsidP="008D376E">
      <w:pPr>
        <w:pStyle w:val="NormalWeb"/>
        <w:spacing w:after="0" w:afterAutospacing="0"/>
        <w:jc w:val="both"/>
        <w:rPr>
          <w:b/>
          <w:bCs/>
        </w:rPr>
      </w:pPr>
      <w:r w:rsidRPr="004E19C2">
        <w:rPr>
          <w:b/>
          <w:bCs/>
        </w:rPr>
        <w:t>African Scholars</w:t>
      </w:r>
    </w:p>
    <w:p w14:paraId="5002068B" w14:textId="77777777" w:rsidR="00985371" w:rsidRDefault="00985371" w:rsidP="00985371">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Among</w:t>
      </w:r>
      <w:r>
        <w:rPr>
          <w:rFonts w:ascii="Times New Roman" w:hAnsi="Times New Roman" w:cs="Times New Roman"/>
          <w:sz w:val="24"/>
          <w:szCs w:val="24"/>
        </w:rPr>
        <w:t xml:space="preserve"> Nigerian</w:t>
      </w:r>
      <w:r w:rsidRPr="00B84228">
        <w:rPr>
          <w:rFonts w:ascii="Times New Roman" w:hAnsi="Times New Roman" w:cs="Times New Roman"/>
          <w:sz w:val="24"/>
          <w:szCs w:val="24"/>
        </w:rPr>
        <w:t xml:space="preserve"> scholars who have</w:t>
      </w:r>
      <w:r>
        <w:rPr>
          <w:rFonts w:ascii="Times New Roman" w:hAnsi="Times New Roman" w:cs="Times New Roman"/>
          <w:sz w:val="24"/>
          <w:szCs w:val="24"/>
        </w:rPr>
        <w:t xml:space="preserve"> also</w:t>
      </w:r>
      <w:r w:rsidRPr="00B84228">
        <w:rPr>
          <w:rFonts w:ascii="Times New Roman" w:hAnsi="Times New Roman" w:cs="Times New Roman"/>
          <w:sz w:val="24"/>
          <w:szCs w:val="24"/>
        </w:rPr>
        <w:t xml:space="preserve"> worked on </w:t>
      </w:r>
      <w:r w:rsidRPr="00B84228">
        <w:rPr>
          <w:rFonts w:ascii="Times New Roman" w:hAnsi="Times New Roman" w:cs="Times New Roman"/>
          <w:i/>
          <w:iCs/>
          <w:sz w:val="24"/>
          <w:szCs w:val="24"/>
        </w:rPr>
        <w:t xml:space="preserve">Le Mandat </w:t>
      </w:r>
      <w:r w:rsidRPr="00B84228">
        <w:rPr>
          <w:rFonts w:ascii="Times New Roman" w:hAnsi="Times New Roman" w:cs="Times New Roman"/>
          <w:sz w:val="24"/>
          <w:szCs w:val="24"/>
        </w:rPr>
        <w:t xml:space="preserve">by Sembene Ousmane is </w:t>
      </w:r>
      <w:proofErr w:type="spellStart"/>
      <w:r w:rsidRPr="00B84228">
        <w:rPr>
          <w:rFonts w:ascii="Times New Roman" w:hAnsi="Times New Roman" w:cs="Times New Roman"/>
          <w:sz w:val="24"/>
          <w:szCs w:val="24"/>
        </w:rPr>
        <w:t>O</w:t>
      </w:r>
      <w:r>
        <w:rPr>
          <w:rFonts w:ascii="Times New Roman" w:hAnsi="Times New Roman" w:cs="Times New Roman"/>
          <w:sz w:val="24"/>
          <w:szCs w:val="24"/>
        </w:rPr>
        <w:t>gun</w:t>
      </w:r>
      <w:r w:rsidRPr="00B84228">
        <w:rPr>
          <w:rFonts w:ascii="Times New Roman" w:hAnsi="Times New Roman" w:cs="Times New Roman"/>
          <w:sz w:val="24"/>
          <w:szCs w:val="24"/>
        </w:rPr>
        <w:t>dokun</w:t>
      </w:r>
      <w:proofErr w:type="spellEnd"/>
      <w:r w:rsidRPr="00B84228">
        <w:rPr>
          <w:rFonts w:ascii="Times New Roman" w:hAnsi="Times New Roman" w:cs="Times New Roman"/>
          <w:i/>
          <w:iCs/>
          <w:sz w:val="24"/>
          <w:szCs w:val="24"/>
        </w:rPr>
        <w:t>.</w:t>
      </w:r>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O</w:t>
      </w:r>
      <w:r>
        <w:rPr>
          <w:rFonts w:ascii="Times New Roman" w:hAnsi="Times New Roman" w:cs="Times New Roman"/>
          <w:sz w:val="24"/>
          <w:szCs w:val="24"/>
        </w:rPr>
        <w:t>gun</w:t>
      </w:r>
      <w:r w:rsidRPr="00B84228">
        <w:rPr>
          <w:rFonts w:ascii="Times New Roman" w:hAnsi="Times New Roman" w:cs="Times New Roman"/>
          <w:sz w:val="24"/>
          <w:szCs w:val="24"/>
        </w:rPr>
        <w:t>dokun</w:t>
      </w:r>
      <w:proofErr w:type="spellEnd"/>
      <w:r>
        <w:rPr>
          <w:rFonts w:ascii="Times New Roman" w:hAnsi="Times New Roman" w:cs="Times New Roman"/>
          <w:sz w:val="24"/>
          <w:szCs w:val="24"/>
        </w:rPr>
        <w:t>, (2013)</w:t>
      </w:r>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expounges</w:t>
      </w:r>
      <w:proofErr w:type="spellEnd"/>
      <w:r w:rsidRPr="00B84228">
        <w:rPr>
          <w:rFonts w:ascii="Times New Roman" w:hAnsi="Times New Roman" w:cs="Times New Roman"/>
          <w:sz w:val="24"/>
          <w:szCs w:val="24"/>
        </w:rPr>
        <w:t xml:space="preserve"> on the use of satire in </w:t>
      </w:r>
      <w:r w:rsidRPr="00B84228">
        <w:rPr>
          <w:rFonts w:ascii="Times New Roman" w:hAnsi="Times New Roman" w:cs="Times New Roman"/>
          <w:i/>
          <w:iCs/>
          <w:sz w:val="24"/>
          <w:szCs w:val="24"/>
        </w:rPr>
        <w:t xml:space="preserve">Le Mandat, </w:t>
      </w:r>
      <w:r w:rsidRPr="00B84228">
        <w:rPr>
          <w:rFonts w:ascii="Times New Roman" w:hAnsi="Times New Roman" w:cs="Times New Roman"/>
          <w:sz w:val="24"/>
          <w:szCs w:val="24"/>
        </w:rPr>
        <w:t>which according to him, is the practice of making fun of a human action, with the primary aim of correcting the character’s weaknesses or excesses. Adeoti (1994), however defines ‘Satire’ as a pleasurable</w:t>
      </w:r>
      <w:r w:rsidRPr="00B84228">
        <w:rPr>
          <w:rFonts w:ascii="Times New Roman" w:hAnsi="Times New Roman" w:cs="Times New Roman"/>
          <w:i/>
          <w:iCs/>
          <w:sz w:val="24"/>
          <w:szCs w:val="24"/>
        </w:rPr>
        <w:t xml:space="preserve"> </w:t>
      </w:r>
      <w:r w:rsidRPr="00B84228">
        <w:rPr>
          <w:rFonts w:ascii="Times New Roman" w:hAnsi="Times New Roman" w:cs="Times New Roman"/>
          <w:sz w:val="24"/>
          <w:szCs w:val="24"/>
        </w:rPr>
        <w:t xml:space="preserve">mechanism evolved by the society through which it copes with deviation from accepted codes of </w:t>
      </w:r>
      <w:proofErr w:type="spellStart"/>
      <w:r w:rsidRPr="00B84228">
        <w:rPr>
          <w:rFonts w:ascii="Times New Roman" w:hAnsi="Times New Roman" w:cs="Times New Roman"/>
          <w:sz w:val="24"/>
          <w:szCs w:val="24"/>
        </w:rPr>
        <w:t>behaviour</w:t>
      </w:r>
      <w:proofErr w:type="spellEnd"/>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O</w:t>
      </w:r>
      <w:r>
        <w:rPr>
          <w:rFonts w:ascii="Times New Roman" w:hAnsi="Times New Roman" w:cs="Times New Roman"/>
          <w:sz w:val="24"/>
          <w:szCs w:val="24"/>
        </w:rPr>
        <w:t>gun</w:t>
      </w:r>
      <w:r w:rsidRPr="00B84228">
        <w:rPr>
          <w:rFonts w:ascii="Times New Roman" w:hAnsi="Times New Roman" w:cs="Times New Roman"/>
          <w:sz w:val="24"/>
          <w:szCs w:val="24"/>
        </w:rPr>
        <w:t>dokun</w:t>
      </w:r>
      <w:proofErr w:type="spellEnd"/>
      <w:r w:rsidRPr="00B84228">
        <w:rPr>
          <w:rFonts w:ascii="Times New Roman" w:hAnsi="Times New Roman" w:cs="Times New Roman"/>
          <w:sz w:val="24"/>
          <w:szCs w:val="24"/>
        </w:rPr>
        <w:t xml:space="preserve"> further sees the novel, </w:t>
      </w:r>
      <w:r w:rsidRPr="00B84228">
        <w:rPr>
          <w:rFonts w:ascii="Times New Roman" w:hAnsi="Times New Roman" w:cs="Times New Roman"/>
          <w:i/>
          <w:iCs/>
          <w:sz w:val="24"/>
          <w:szCs w:val="24"/>
        </w:rPr>
        <w:t xml:space="preserve">Le Mandat, </w:t>
      </w:r>
      <w:r w:rsidRPr="00B84228">
        <w:rPr>
          <w:rFonts w:ascii="Times New Roman" w:hAnsi="Times New Roman" w:cs="Times New Roman"/>
          <w:sz w:val="24"/>
          <w:szCs w:val="24"/>
        </w:rPr>
        <w:t>as a pleasurable way of</w:t>
      </w:r>
      <w:r w:rsidRPr="00B84228">
        <w:rPr>
          <w:rFonts w:ascii="Times New Roman" w:hAnsi="Times New Roman" w:cs="Times New Roman"/>
          <w:i/>
          <w:iCs/>
          <w:sz w:val="24"/>
          <w:szCs w:val="24"/>
        </w:rPr>
        <w:t xml:space="preserve"> </w:t>
      </w:r>
      <w:r w:rsidRPr="00FE4894">
        <w:rPr>
          <w:rFonts w:ascii="Times New Roman" w:hAnsi="Times New Roman" w:cs="Times New Roman"/>
          <w:sz w:val="24"/>
          <w:szCs w:val="24"/>
        </w:rPr>
        <w:t>bringing out the negative effects of colonialism.</w:t>
      </w:r>
      <w:r w:rsidRPr="00B84228">
        <w:rPr>
          <w:rFonts w:ascii="Times New Roman" w:hAnsi="Times New Roman" w:cs="Times New Roman"/>
          <w:i/>
          <w:iCs/>
          <w:sz w:val="24"/>
          <w:szCs w:val="24"/>
        </w:rPr>
        <w:t xml:space="preserve"> </w:t>
      </w:r>
      <w:r w:rsidRPr="00B84228">
        <w:rPr>
          <w:rFonts w:ascii="Times New Roman" w:hAnsi="Times New Roman" w:cs="Times New Roman"/>
          <w:sz w:val="24"/>
          <w:szCs w:val="24"/>
        </w:rPr>
        <w:t xml:space="preserve">According to him, the post-colonial trauma of Africans has intimidated and frustrated fellow Africans through bureaucracy.  Ibrahima Dieng, the protagonist is seen running helter-skelter in a bid to cash a money order of 25,000 francs. He becomes frustrated, unsuccessful, unaccomplished and unfulfilled in the end. </w:t>
      </w:r>
      <w:proofErr w:type="spellStart"/>
      <w:r w:rsidRPr="00B84228">
        <w:rPr>
          <w:rFonts w:ascii="Times New Roman" w:hAnsi="Times New Roman" w:cs="Times New Roman"/>
          <w:sz w:val="24"/>
          <w:szCs w:val="24"/>
        </w:rPr>
        <w:t>Onyemelukwe</w:t>
      </w:r>
      <w:proofErr w:type="spellEnd"/>
      <w:r w:rsidRPr="00B84228">
        <w:rPr>
          <w:rFonts w:ascii="Times New Roman" w:hAnsi="Times New Roman" w:cs="Times New Roman"/>
          <w:sz w:val="24"/>
          <w:szCs w:val="24"/>
        </w:rPr>
        <w:t xml:space="preserve"> (2009)</w:t>
      </w:r>
      <w:r>
        <w:rPr>
          <w:rFonts w:ascii="Times New Roman" w:hAnsi="Times New Roman" w:cs="Times New Roman"/>
          <w:sz w:val="24"/>
          <w:szCs w:val="24"/>
        </w:rPr>
        <w:t>,</w:t>
      </w:r>
      <w:r w:rsidRPr="00B84228">
        <w:rPr>
          <w:rFonts w:ascii="Times New Roman" w:hAnsi="Times New Roman" w:cs="Times New Roman"/>
          <w:sz w:val="24"/>
          <w:szCs w:val="24"/>
        </w:rPr>
        <w:t xml:space="preserve"> sees the theme of Fiction and Madness in </w:t>
      </w:r>
      <w:r w:rsidRPr="00B84228">
        <w:rPr>
          <w:rFonts w:ascii="Times New Roman" w:hAnsi="Times New Roman" w:cs="Times New Roman"/>
          <w:i/>
          <w:iCs/>
          <w:sz w:val="24"/>
          <w:szCs w:val="24"/>
        </w:rPr>
        <w:t xml:space="preserve">Le Mandat. </w:t>
      </w:r>
      <w:r w:rsidRPr="00B84228">
        <w:rPr>
          <w:rFonts w:ascii="Times New Roman" w:hAnsi="Times New Roman" w:cs="Times New Roman"/>
          <w:sz w:val="24"/>
          <w:szCs w:val="24"/>
        </w:rPr>
        <w:t xml:space="preserve">This is as a result of the frantic effort by Dieng to cash the money order. She therefore calls it a psychiatric disorder and classifies his madness a short-time one. In her conclusion, </w:t>
      </w:r>
      <w:proofErr w:type="spellStart"/>
      <w:r w:rsidRPr="00B84228">
        <w:rPr>
          <w:rFonts w:ascii="Times New Roman" w:hAnsi="Times New Roman" w:cs="Times New Roman"/>
          <w:sz w:val="24"/>
          <w:szCs w:val="24"/>
        </w:rPr>
        <w:t>Onyemelukwe</w:t>
      </w:r>
      <w:proofErr w:type="spellEnd"/>
      <w:r w:rsidRPr="00B84228">
        <w:rPr>
          <w:rFonts w:ascii="Times New Roman" w:hAnsi="Times New Roman" w:cs="Times New Roman"/>
          <w:sz w:val="24"/>
          <w:szCs w:val="24"/>
        </w:rPr>
        <w:t xml:space="preserve"> says the frantic effort of searching for money in the postcolonial era is driving people mad. </w:t>
      </w:r>
      <w:proofErr w:type="spellStart"/>
      <w:r w:rsidRPr="00B84228">
        <w:rPr>
          <w:rFonts w:ascii="Times New Roman" w:hAnsi="Times New Roman" w:cs="Times New Roman"/>
          <w:sz w:val="24"/>
          <w:szCs w:val="24"/>
        </w:rPr>
        <w:t>Brako</w:t>
      </w:r>
      <w:proofErr w:type="spellEnd"/>
      <w:r w:rsidRPr="00B84228">
        <w:rPr>
          <w:rFonts w:ascii="Times New Roman" w:hAnsi="Times New Roman" w:cs="Times New Roman"/>
          <w:sz w:val="24"/>
          <w:szCs w:val="24"/>
        </w:rPr>
        <w:t xml:space="preserve"> (2007), researched on the themes and techniques used in </w:t>
      </w:r>
      <w:r w:rsidRPr="00B84228">
        <w:rPr>
          <w:rFonts w:ascii="Times New Roman" w:hAnsi="Times New Roman" w:cs="Times New Roman"/>
          <w:i/>
          <w:iCs/>
          <w:sz w:val="24"/>
          <w:szCs w:val="24"/>
        </w:rPr>
        <w:t xml:space="preserve">Le Mandat by </w:t>
      </w:r>
      <w:r w:rsidRPr="00B84228">
        <w:rPr>
          <w:rFonts w:ascii="Times New Roman" w:hAnsi="Times New Roman" w:cs="Times New Roman"/>
          <w:sz w:val="24"/>
          <w:szCs w:val="24"/>
        </w:rPr>
        <w:t xml:space="preserve">Sembene Ousmane and Le Cercle des </w:t>
      </w:r>
      <w:proofErr w:type="spellStart"/>
      <w:r w:rsidRPr="00B84228">
        <w:rPr>
          <w:rFonts w:ascii="Times New Roman" w:hAnsi="Times New Roman" w:cs="Times New Roman"/>
          <w:sz w:val="24"/>
          <w:szCs w:val="24"/>
        </w:rPr>
        <w:t>Tropiques</w:t>
      </w:r>
      <w:proofErr w:type="spellEnd"/>
      <w:r w:rsidRPr="00B84228">
        <w:rPr>
          <w:rFonts w:ascii="Times New Roman" w:hAnsi="Times New Roman" w:cs="Times New Roman"/>
          <w:sz w:val="24"/>
          <w:szCs w:val="24"/>
        </w:rPr>
        <w:t xml:space="preserve"> by Alioum </w:t>
      </w:r>
      <w:proofErr w:type="spellStart"/>
      <w:r w:rsidRPr="00B84228">
        <w:rPr>
          <w:rFonts w:ascii="Times New Roman" w:hAnsi="Times New Roman" w:cs="Times New Roman"/>
          <w:sz w:val="24"/>
          <w:szCs w:val="24"/>
        </w:rPr>
        <w:t>Fantoure</w:t>
      </w:r>
      <w:proofErr w:type="spellEnd"/>
      <w:r>
        <w:rPr>
          <w:rFonts w:ascii="Times New Roman" w:hAnsi="Times New Roman" w:cs="Times New Roman"/>
          <w:sz w:val="24"/>
          <w:szCs w:val="24"/>
        </w:rPr>
        <w:t>́</w:t>
      </w:r>
      <w:r w:rsidRPr="00B84228">
        <w:rPr>
          <w:rFonts w:ascii="Times New Roman" w:hAnsi="Times New Roman" w:cs="Times New Roman"/>
          <w:sz w:val="24"/>
          <w:szCs w:val="24"/>
        </w:rPr>
        <w:t>. He submits that Sembene Ous</w:t>
      </w:r>
      <w:r>
        <w:rPr>
          <w:rFonts w:ascii="Times New Roman" w:hAnsi="Times New Roman" w:cs="Times New Roman"/>
          <w:sz w:val="24"/>
          <w:szCs w:val="24"/>
        </w:rPr>
        <w:t xml:space="preserve">mane   </w:t>
      </w:r>
      <w:r w:rsidRPr="00B84228">
        <w:rPr>
          <w:rFonts w:ascii="Times New Roman" w:hAnsi="Times New Roman" w:cs="Times New Roman"/>
          <w:sz w:val="24"/>
          <w:szCs w:val="24"/>
        </w:rPr>
        <w:t xml:space="preserve"> denounces corruption, fraud, social inequality, bureaucracy and parasitism, while </w:t>
      </w:r>
      <w:proofErr w:type="spellStart"/>
      <w:r w:rsidRPr="00B84228">
        <w:rPr>
          <w:rFonts w:ascii="Times New Roman" w:hAnsi="Times New Roman" w:cs="Times New Roman"/>
          <w:sz w:val="24"/>
          <w:szCs w:val="24"/>
        </w:rPr>
        <w:t>Fantoure</w:t>
      </w:r>
      <w:proofErr w:type="spellEnd"/>
      <w:r>
        <w:rPr>
          <w:rFonts w:ascii="Times New Roman" w:hAnsi="Times New Roman" w:cs="Times New Roman"/>
          <w:sz w:val="24"/>
          <w:szCs w:val="24"/>
        </w:rPr>
        <w:t>́</w:t>
      </w:r>
      <w:r w:rsidRPr="00B84228">
        <w:rPr>
          <w:rFonts w:ascii="Times New Roman" w:hAnsi="Times New Roman" w:cs="Times New Roman"/>
          <w:sz w:val="24"/>
          <w:szCs w:val="24"/>
        </w:rPr>
        <w:t xml:space="preserve"> criticizes torture, injustices, oppression and exploitation of the blacks by their fellow leaders. He explains the figurative expressions of the two novels and finally </w:t>
      </w:r>
      <w:r w:rsidRPr="00B84228">
        <w:rPr>
          <w:rFonts w:ascii="Times New Roman" w:hAnsi="Times New Roman" w:cs="Times New Roman"/>
          <w:sz w:val="24"/>
          <w:szCs w:val="24"/>
        </w:rPr>
        <w:lastRenderedPageBreak/>
        <w:t>recommends that, the concept of democracy, good governance and eradication of poverty are adopted primarily by our respective governments.</w:t>
      </w:r>
    </w:p>
    <w:p w14:paraId="78C1E5A0" w14:textId="77777777" w:rsidR="00985371" w:rsidRDefault="00985371" w:rsidP="00985371">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Ndong (2022), researched on the </w:t>
      </w:r>
      <w:proofErr w:type="spellStart"/>
      <w:r w:rsidRPr="00B84228">
        <w:rPr>
          <w:rFonts w:ascii="Times New Roman" w:hAnsi="Times New Roman" w:cs="Times New Roman"/>
          <w:sz w:val="24"/>
          <w:szCs w:val="24"/>
        </w:rPr>
        <w:t>categori</w:t>
      </w:r>
      <w:r>
        <w:rPr>
          <w:rFonts w:ascii="Times New Roman" w:hAnsi="Times New Roman" w:cs="Times New Roman"/>
          <w:sz w:val="24"/>
          <w:szCs w:val="24"/>
        </w:rPr>
        <w:t>s</w:t>
      </w:r>
      <w:r w:rsidRPr="00B84228">
        <w:rPr>
          <w:rFonts w:ascii="Times New Roman" w:hAnsi="Times New Roman" w:cs="Times New Roman"/>
          <w:sz w:val="24"/>
          <w:szCs w:val="24"/>
        </w:rPr>
        <w:t>ation</w:t>
      </w:r>
      <w:proofErr w:type="spellEnd"/>
      <w:r w:rsidRPr="00B84228">
        <w:rPr>
          <w:rFonts w:ascii="Times New Roman" w:hAnsi="Times New Roman" w:cs="Times New Roman"/>
          <w:sz w:val="24"/>
          <w:szCs w:val="24"/>
        </w:rPr>
        <w:t xml:space="preserve"> of characters in </w:t>
      </w:r>
      <w:r w:rsidRPr="00B84228">
        <w:rPr>
          <w:rFonts w:ascii="Times New Roman" w:hAnsi="Times New Roman" w:cs="Times New Roman"/>
          <w:i/>
          <w:iCs/>
          <w:sz w:val="24"/>
          <w:szCs w:val="24"/>
        </w:rPr>
        <w:t>Le Mandat</w:t>
      </w:r>
      <w:r w:rsidRPr="00B84228">
        <w:rPr>
          <w:rFonts w:ascii="Times New Roman" w:hAnsi="Times New Roman" w:cs="Times New Roman"/>
          <w:sz w:val="24"/>
          <w:szCs w:val="24"/>
        </w:rPr>
        <w:t xml:space="preserve">, as some of them speak impeccable French, while others cannot express themselves so well in the language. Those who cannot express themselves well do so in different native languages of Senegal- Wolof, </w:t>
      </w:r>
      <w:proofErr w:type="spellStart"/>
      <w:r w:rsidRPr="00B84228">
        <w:rPr>
          <w:rFonts w:ascii="Times New Roman" w:hAnsi="Times New Roman" w:cs="Times New Roman"/>
          <w:sz w:val="24"/>
          <w:szCs w:val="24"/>
        </w:rPr>
        <w:t>Dioula</w:t>
      </w:r>
      <w:proofErr w:type="spellEnd"/>
      <w:r w:rsidRPr="00B84228">
        <w:rPr>
          <w:rFonts w:ascii="Times New Roman" w:hAnsi="Times New Roman" w:cs="Times New Roman"/>
          <w:sz w:val="24"/>
          <w:szCs w:val="24"/>
        </w:rPr>
        <w:t xml:space="preserve"> or Bambara, depending on their geographical area. Ousmane’s characters that speak French fluently are seen as translators and interpreters in the novel. Thus, Ndong researched on the language used by the characters, although </w:t>
      </w:r>
      <w:proofErr w:type="spellStart"/>
      <w:r w:rsidRPr="00B84228">
        <w:rPr>
          <w:rFonts w:ascii="Times New Roman" w:hAnsi="Times New Roman" w:cs="Times New Roman"/>
          <w:sz w:val="24"/>
          <w:szCs w:val="24"/>
        </w:rPr>
        <w:t>emphasi</w:t>
      </w:r>
      <w:r>
        <w:rPr>
          <w:rFonts w:ascii="Times New Roman" w:hAnsi="Times New Roman" w:cs="Times New Roman"/>
          <w:sz w:val="24"/>
          <w:szCs w:val="24"/>
        </w:rPr>
        <w:t>s</w:t>
      </w:r>
      <w:r w:rsidRPr="00B84228">
        <w:rPr>
          <w:rFonts w:ascii="Times New Roman" w:hAnsi="Times New Roman" w:cs="Times New Roman"/>
          <w:sz w:val="24"/>
          <w:szCs w:val="24"/>
        </w:rPr>
        <w:t>ed</w:t>
      </w:r>
      <w:proofErr w:type="spellEnd"/>
      <w:r w:rsidRPr="00B84228">
        <w:rPr>
          <w:rFonts w:ascii="Times New Roman" w:hAnsi="Times New Roman" w:cs="Times New Roman"/>
          <w:sz w:val="24"/>
          <w:szCs w:val="24"/>
        </w:rPr>
        <w:t xml:space="preserve"> on the author’s use of different ones; from illiterates to literates. It is quite different from this research work, as this work is based on the author’s use of many languages. It focuses on why multilingualism in African writing and its impact on everyone- whether negative or positive. It considers the fact that Francophone African writ</w:t>
      </w:r>
      <w:r>
        <w:rPr>
          <w:rFonts w:ascii="Times New Roman" w:hAnsi="Times New Roman" w:cs="Times New Roman"/>
          <w:sz w:val="24"/>
          <w:szCs w:val="24"/>
        </w:rPr>
        <w:t>ings</w:t>
      </w:r>
      <w:r w:rsidRPr="00B84228">
        <w:rPr>
          <w:rFonts w:ascii="Times New Roman" w:hAnsi="Times New Roman" w:cs="Times New Roman"/>
          <w:sz w:val="24"/>
          <w:szCs w:val="24"/>
        </w:rPr>
        <w:t xml:space="preserve">, tend to </w:t>
      </w:r>
      <w:proofErr w:type="spellStart"/>
      <w:r w:rsidRPr="00B84228">
        <w:rPr>
          <w:rFonts w:ascii="Times New Roman" w:hAnsi="Times New Roman" w:cs="Times New Roman"/>
          <w:sz w:val="24"/>
          <w:szCs w:val="24"/>
        </w:rPr>
        <w:t>immortali</w:t>
      </w:r>
      <w:r>
        <w:rPr>
          <w:rFonts w:ascii="Times New Roman" w:hAnsi="Times New Roman" w:cs="Times New Roman"/>
          <w:sz w:val="24"/>
          <w:szCs w:val="24"/>
        </w:rPr>
        <w:t>s</w:t>
      </w:r>
      <w:r w:rsidRPr="00B84228">
        <w:rPr>
          <w:rFonts w:ascii="Times New Roman" w:hAnsi="Times New Roman" w:cs="Times New Roman"/>
          <w:sz w:val="24"/>
          <w:szCs w:val="24"/>
        </w:rPr>
        <w:t>e</w:t>
      </w:r>
      <w:proofErr w:type="spellEnd"/>
      <w:r w:rsidRPr="00B84228">
        <w:rPr>
          <w:rFonts w:ascii="Times New Roman" w:hAnsi="Times New Roman" w:cs="Times New Roman"/>
          <w:sz w:val="24"/>
          <w:szCs w:val="24"/>
        </w:rPr>
        <w:t xml:space="preserve"> their native languages, therefore continue to use them even as the</w:t>
      </w:r>
      <w:r>
        <w:rPr>
          <w:rFonts w:ascii="Times New Roman" w:hAnsi="Times New Roman" w:cs="Times New Roman"/>
          <w:sz w:val="24"/>
          <w:szCs w:val="24"/>
        </w:rPr>
        <w:t>ir novels</w:t>
      </w:r>
      <w:r w:rsidRPr="00B84228">
        <w:rPr>
          <w:rFonts w:ascii="Times New Roman" w:hAnsi="Times New Roman" w:cs="Times New Roman"/>
          <w:sz w:val="24"/>
          <w:szCs w:val="24"/>
        </w:rPr>
        <w:t xml:space="preserve"> </w:t>
      </w:r>
      <w:r>
        <w:rPr>
          <w:rFonts w:ascii="Times New Roman" w:hAnsi="Times New Roman" w:cs="Times New Roman"/>
          <w:sz w:val="24"/>
          <w:szCs w:val="24"/>
        </w:rPr>
        <w:t xml:space="preserve">are </w:t>
      </w:r>
      <w:r w:rsidRPr="00B84228">
        <w:rPr>
          <w:rFonts w:ascii="Times New Roman" w:hAnsi="Times New Roman" w:cs="Times New Roman"/>
          <w:sz w:val="24"/>
          <w:szCs w:val="24"/>
        </w:rPr>
        <w:t>writ</w:t>
      </w:r>
      <w:r>
        <w:rPr>
          <w:rFonts w:ascii="Times New Roman" w:hAnsi="Times New Roman" w:cs="Times New Roman"/>
          <w:sz w:val="24"/>
          <w:szCs w:val="24"/>
        </w:rPr>
        <w:t xml:space="preserve">ten </w:t>
      </w:r>
      <w:r w:rsidRPr="00B84228">
        <w:rPr>
          <w:rFonts w:ascii="Times New Roman" w:hAnsi="Times New Roman" w:cs="Times New Roman"/>
          <w:sz w:val="24"/>
          <w:szCs w:val="24"/>
        </w:rPr>
        <w:t>originally in French. The</w:t>
      </w:r>
      <w:r>
        <w:rPr>
          <w:rFonts w:ascii="Times New Roman" w:hAnsi="Times New Roman" w:cs="Times New Roman"/>
          <w:sz w:val="24"/>
          <w:szCs w:val="24"/>
        </w:rPr>
        <w:t>y</w:t>
      </w:r>
      <w:r w:rsidRPr="00B84228">
        <w:rPr>
          <w:rFonts w:ascii="Times New Roman" w:hAnsi="Times New Roman" w:cs="Times New Roman"/>
          <w:sz w:val="24"/>
          <w:szCs w:val="24"/>
        </w:rPr>
        <w:t xml:space="preserve"> are also out to </w:t>
      </w:r>
      <w:proofErr w:type="spellStart"/>
      <w:r w:rsidRPr="00B84228">
        <w:rPr>
          <w:rFonts w:ascii="Times New Roman" w:hAnsi="Times New Roman" w:cs="Times New Roman"/>
          <w:sz w:val="24"/>
          <w:szCs w:val="24"/>
        </w:rPr>
        <w:t>sensiti</w:t>
      </w:r>
      <w:r>
        <w:rPr>
          <w:rFonts w:ascii="Times New Roman" w:hAnsi="Times New Roman" w:cs="Times New Roman"/>
          <w:sz w:val="24"/>
          <w:szCs w:val="24"/>
        </w:rPr>
        <w:t>s</w:t>
      </w:r>
      <w:r w:rsidRPr="00B84228">
        <w:rPr>
          <w:rFonts w:ascii="Times New Roman" w:hAnsi="Times New Roman" w:cs="Times New Roman"/>
          <w:sz w:val="24"/>
          <w:szCs w:val="24"/>
        </w:rPr>
        <w:t>e</w:t>
      </w:r>
      <w:proofErr w:type="spellEnd"/>
      <w:r w:rsidRPr="00B84228">
        <w:rPr>
          <w:rFonts w:ascii="Times New Roman" w:hAnsi="Times New Roman" w:cs="Times New Roman"/>
          <w:sz w:val="24"/>
          <w:szCs w:val="24"/>
        </w:rPr>
        <w:t xml:space="preserve"> readers to imbibe the culture of using many languages in their daily lives to maintain a good mental health. </w:t>
      </w:r>
      <w:proofErr w:type="spellStart"/>
      <w:r w:rsidRPr="00B84228">
        <w:rPr>
          <w:rFonts w:ascii="Times New Roman" w:hAnsi="Times New Roman" w:cs="Times New Roman"/>
          <w:sz w:val="24"/>
          <w:szCs w:val="24"/>
        </w:rPr>
        <w:t>Moriceau</w:t>
      </w:r>
      <w:proofErr w:type="spellEnd"/>
      <w:r w:rsidRPr="00B84228">
        <w:rPr>
          <w:rFonts w:ascii="Times New Roman" w:hAnsi="Times New Roman" w:cs="Times New Roman"/>
          <w:sz w:val="24"/>
          <w:szCs w:val="24"/>
        </w:rPr>
        <w:t xml:space="preserve"> (1981) </w:t>
      </w:r>
      <w:r>
        <w:rPr>
          <w:rFonts w:ascii="Times New Roman" w:hAnsi="Times New Roman" w:cs="Times New Roman"/>
          <w:sz w:val="24"/>
          <w:szCs w:val="24"/>
        </w:rPr>
        <w:t>postulates</w:t>
      </w:r>
      <w:r w:rsidRPr="00B84228">
        <w:rPr>
          <w:rFonts w:ascii="Times New Roman" w:hAnsi="Times New Roman" w:cs="Times New Roman"/>
          <w:sz w:val="24"/>
          <w:szCs w:val="24"/>
        </w:rPr>
        <w:t xml:space="preserve"> on detailed analysis of the themes of the novel, that includes bureaucracy, postcolonial satire, urban poverty and identity. </w:t>
      </w:r>
      <w:proofErr w:type="spellStart"/>
      <w:r w:rsidRPr="00B84228">
        <w:rPr>
          <w:rFonts w:ascii="Times New Roman" w:hAnsi="Times New Roman" w:cs="Times New Roman"/>
          <w:sz w:val="24"/>
          <w:szCs w:val="24"/>
        </w:rPr>
        <w:t>Nkonene</w:t>
      </w:r>
      <w:proofErr w:type="spellEnd"/>
      <w:r w:rsidRPr="00B84228">
        <w:rPr>
          <w:rFonts w:ascii="Times New Roman" w:hAnsi="Times New Roman" w:cs="Times New Roman"/>
          <w:sz w:val="24"/>
          <w:szCs w:val="24"/>
        </w:rPr>
        <w:t xml:space="preserve"> (2023), as well researched on the Dialogic Structure of </w:t>
      </w:r>
      <w:r w:rsidRPr="00B84228">
        <w:rPr>
          <w:rFonts w:ascii="Times New Roman" w:hAnsi="Times New Roman" w:cs="Times New Roman"/>
          <w:i/>
          <w:iCs/>
          <w:sz w:val="24"/>
          <w:szCs w:val="24"/>
        </w:rPr>
        <w:t>Le Mandat</w:t>
      </w:r>
      <w:r w:rsidRPr="00B84228">
        <w:rPr>
          <w:rFonts w:ascii="Times New Roman" w:hAnsi="Times New Roman" w:cs="Times New Roman"/>
          <w:sz w:val="24"/>
          <w:szCs w:val="24"/>
        </w:rPr>
        <w:t xml:space="preserve"> by Sembene Ousmane. He examined the repeated speech patterns and enunciative heterogeneity as textual strategies that reflect sociolinguistic tensions between written and spoken Senegalese language. Ka (2025), wrote on the Memorial of Sembene Ousmane as a film-maker, stressing on the neo-colonial domination in film and novel.</w:t>
      </w:r>
    </w:p>
    <w:p w14:paraId="4E14D926" w14:textId="30680D40" w:rsidR="00C75F94" w:rsidRPr="00C75F94" w:rsidRDefault="00C75F94" w:rsidP="008D376E">
      <w:pPr>
        <w:pStyle w:val="NormalWeb"/>
        <w:spacing w:after="0" w:afterAutospacing="0"/>
        <w:jc w:val="both"/>
        <w:rPr>
          <w:b/>
          <w:bCs/>
        </w:rPr>
      </w:pPr>
      <w:r w:rsidRPr="00C75F94">
        <w:rPr>
          <w:b/>
          <w:bCs/>
        </w:rPr>
        <w:t>Francophone Scholars</w:t>
      </w:r>
    </w:p>
    <w:p w14:paraId="0ECCDE45" w14:textId="6C67BF9F" w:rsidR="00C75F94" w:rsidRDefault="00C75F94" w:rsidP="00C75F94">
      <w:pPr>
        <w:spacing w:line="360" w:lineRule="auto"/>
        <w:jc w:val="both"/>
        <w:rPr>
          <w:rFonts w:ascii="Times New Roman" w:hAnsi="Times New Roman" w:cs="Times New Roman"/>
          <w:sz w:val="24"/>
          <w:szCs w:val="24"/>
        </w:rPr>
      </w:pPr>
      <w:r>
        <w:rPr>
          <w:rFonts w:ascii="Times New Roman" w:hAnsi="Times New Roman" w:cs="Times New Roman"/>
          <w:sz w:val="24"/>
          <w:szCs w:val="24"/>
        </w:rPr>
        <w:t>Francophone scholars from Senegal f</w:t>
      </w:r>
      <w:r w:rsidR="00D8234B">
        <w:rPr>
          <w:rFonts w:ascii="Times New Roman" w:hAnsi="Times New Roman" w:cs="Times New Roman"/>
          <w:sz w:val="24"/>
          <w:szCs w:val="24"/>
        </w:rPr>
        <w:t>o</w:t>
      </w:r>
      <w:r>
        <w:rPr>
          <w:rFonts w:ascii="Times New Roman" w:hAnsi="Times New Roman" w:cs="Times New Roman"/>
          <w:sz w:val="24"/>
          <w:szCs w:val="24"/>
        </w:rPr>
        <w:t xml:space="preserve">r example, such as </w:t>
      </w:r>
      <w:proofErr w:type="spellStart"/>
      <w:r>
        <w:rPr>
          <w:rFonts w:ascii="Times New Roman" w:hAnsi="Times New Roman" w:cs="Times New Roman"/>
          <w:sz w:val="24"/>
          <w:szCs w:val="24"/>
        </w:rPr>
        <w:t>Ganjigo</w:t>
      </w:r>
      <w:proofErr w:type="spellEnd"/>
      <w:r>
        <w:rPr>
          <w:rFonts w:ascii="Times New Roman" w:hAnsi="Times New Roman" w:cs="Times New Roman"/>
          <w:sz w:val="24"/>
          <w:szCs w:val="24"/>
        </w:rPr>
        <w:t xml:space="preserve"> and Ndong (2010), discuss adaptation of </w:t>
      </w:r>
      <w:r>
        <w:rPr>
          <w:rFonts w:ascii="Times New Roman" w:hAnsi="Times New Roman" w:cs="Times New Roman"/>
          <w:i/>
          <w:iCs/>
          <w:sz w:val="24"/>
          <w:szCs w:val="24"/>
        </w:rPr>
        <w:t>Le Mandat</w:t>
      </w:r>
      <w:r>
        <w:rPr>
          <w:rFonts w:ascii="Times New Roman" w:hAnsi="Times New Roman" w:cs="Times New Roman"/>
          <w:sz w:val="24"/>
          <w:szCs w:val="24"/>
        </w:rPr>
        <w:t xml:space="preserve"> into the film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the use of cinema beyond French speaking elites. Alain </w:t>
      </w:r>
      <w:proofErr w:type="spellStart"/>
      <w:r>
        <w:rPr>
          <w:rFonts w:ascii="Times New Roman" w:hAnsi="Times New Roman" w:cs="Times New Roman"/>
          <w:sz w:val="24"/>
          <w:szCs w:val="24"/>
        </w:rPr>
        <w:t>Moriceau</w:t>
      </w:r>
      <w:proofErr w:type="spellEnd"/>
      <w:r>
        <w:rPr>
          <w:rFonts w:ascii="Times New Roman" w:hAnsi="Times New Roman" w:cs="Times New Roman"/>
          <w:sz w:val="24"/>
          <w:szCs w:val="24"/>
        </w:rPr>
        <w:t xml:space="preserve">, (1983), co-authored with Alain Rouch, in: </w:t>
      </w:r>
      <w:r>
        <w:rPr>
          <w:rFonts w:ascii="Times New Roman" w:hAnsi="Times New Roman" w:cs="Times New Roman"/>
          <w:i/>
          <w:iCs/>
          <w:sz w:val="24"/>
          <w:szCs w:val="24"/>
        </w:rPr>
        <w:t xml:space="preserve">Le Mandat, Etude Critique. </w:t>
      </w:r>
      <w:r>
        <w:rPr>
          <w:rFonts w:ascii="Times New Roman" w:hAnsi="Times New Roman" w:cs="Times New Roman"/>
          <w:sz w:val="24"/>
          <w:szCs w:val="24"/>
        </w:rPr>
        <w:t xml:space="preserve">Angelos (2024), from Greece, analyses Ousmane’s </w:t>
      </w:r>
      <w:proofErr w:type="spellStart"/>
      <w:proofErr w:type="gram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in a chapter of his book , focusing on bureaucracy and postcolonial underdevelopment. Amadou Fofana (2023), a Malian, produced a scholarly biography on Sembene Ousmane, discusses </w:t>
      </w:r>
      <w:r>
        <w:rPr>
          <w:rFonts w:ascii="Times New Roman" w:hAnsi="Times New Roman" w:cs="Times New Roman"/>
          <w:i/>
          <w:iCs/>
          <w:sz w:val="24"/>
          <w:szCs w:val="24"/>
        </w:rPr>
        <w:t>Le Mandat</w:t>
      </w:r>
      <w:r>
        <w:rPr>
          <w:rFonts w:ascii="Times New Roman" w:hAnsi="Times New Roman" w:cs="Times New Roman"/>
          <w:sz w:val="24"/>
          <w:szCs w:val="24"/>
        </w:rPr>
        <w:t xml:space="preserve">, as addressing African audiences through literature and cinema. Phyllis (2010), from Cameroon lays emphasis on Ousmane’s work within African modernity and postcolonial society, while </w:t>
      </w:r>
      <w:proofErr w:type="spellStart"/>
      <w:r>
        <w:rPr>
          <w:rFonts w:ascii="Times New Roman" w:hAnsi="Times New Roman" w:cs="Times New Roman"/>
          <w:sz w:val="24"/>
          <w:szCs w:val="24"/>
        </w:rPr>
        <w:t>Komedjio</w:t>
      </w:r>
      <w:proofErr w:type="spellEnd"/>
      <w:r>
        <w:rPr>
          <w:rFonts w:ascii="Times New Roman" w:hAnsi="Times New Roman" w:cs="Times New Roman"/>
          <w:sz w:val="24"/>
          <w:szCs w:val="24"/>
        </w:rPr>
        <w:t xml:space="preserve"> worked on the background scholarship of Sembene Ousmane.</w:t>
      </w:r>
    </w:p>
    <w:p w14:paraId="01962613" w14:textId="5DF2422A" w:rsidR="004E19C2" w:rsidRPr="004E19C2" w:rsidRDefault="004E19C2" w:rsidP="008D376E">
      <w:pPr>
        <w:spacing w:after="0" w:line="240" w:lineRule="auto"/>
        <w:jc w:val="both"/>
        <w:rPr>
          <w:rFonts w:ascii="Times New Roman" w:hAnsi="Times New Roman" w:cs="Times New Roman"/>
          <w:b/>
          <w:bCs/>
          <w:sz w:val="24"/>
          <w:szCs w:val="24"/>
        </w:rPr>
      </w:pPr>
      <w:r w:rsidRPr="004E19C2">
        <w:rPr>
          <w:rFonts w:ascii="Times New Roman" w:hAnsi="Times New Roman" w:cs="Times New Roman"/>
          <w:b/>
          <w:bCs/>
          <w:sz w:val="24"/>
          <w:szCs w:val="24"/>
        </w:rPr>
        <w:lastRenderedPageBreak/>
        <w:t>German Scholars</w:t>
      </w:r>
    </w:p>
    <w:p w14:paraId="372E1EEB" w14:textId="6C739652" w:rsidR="00673756" w:rsidRPr="00673756" w:rsidRDefault="004E19C2" w:rsidP="004E19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Certain German scholars have equally worked on Sembene Ousmane especially as regards his biography and adaptation of </w:t>
      </w:r>
      <w:r>
        <w:rPr>
          <w:rFonts w:ascii="Times New Roman" w:hAnsi="Times New Roman" w:cs="Times New Roman"/>
          <w:i/>
          <w:iCs/>
          <w:sz w:val="24"/>
          <w:szCs w:val="24"/>
        </w:rPr>
        <w:t>Le Mandat</w:t>
      </w:r>
      <w:r>
        <w:rPr>
          <w:rFonts w:ascii="Times New Roman" w:hAnsi="Times New Roman" w:cs="Times New Roman"/>
          <w:sz w:val="24"/>
          <w:szCs w:val="24"/>
        </w:rPr>
        <w:t xml:space="preserve"> in the film,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Wolpert,</w:t>
      </w:r>
      <w:r w:rsidR="009B654A">
        <w:rPr>
          <w:rFonts w:ascii="Times New Roman" w:hAnsi="Times New Roman" w:cs="Times New Roman"/>
          <w:sz w:val="24"/>
          <w:szCs w:val="24"/>
        </w:rPr>
        <w:t xml:space="preserve"> </w:t>
      </w:r>
      <w:r>
        <w:rPr>
          <w:rFonts w:ascii="Times New Roman" w:hAnsi="Times New Roman" w:cs="Times New Roman"/>
          <w:sz w:val="24"/>
          <w:szCs w:val="24"/>
        </w:rPr>
        <w:t>(2016), reviewed Ousmane’s films and his releases in German, therefore introduced German audiences into Ousmane’s works; emphasizing social criticism rather than close analysis of his novel. Lusebrink (1990),</w:t>
      </w:r>
      <w:r w:rsidR="009B654A">
        <w:rPr>
          <w:rFonts w:ascii="Times New Roman" w:hAnsi="Times New Roman" w:cs="Times New Roman"/>
          <w:sz w:val="24"/>
          <w:szCs w:val="24"/>
        </w:rPr>
        <w:t xml:space="preserve"> </w:t>
      </w:r>
      <w:r>
        <w:rPr>
          <w:rFonts w:ascii="Times New Roman" w:hAnsi="Times New Roman" w:cs="Times New Roman"/>
          <w:sz w:val="24"/>
          <w:szCs w:val="24"/>
        </w:rPr>
        <w:t xml:space="preserve">examines Ousmane’s literary development and his novel, </w:t>
      </w:r>
      <w:r>
        <w:rPr>
          <w:rFonts w:ascii="Times New Roman" w:hAnsi="Times New Roman" w:cs="Times New Roman"/>
          <w:i/>
          <w:iCs/>
          <w:sz w:val="24"/>
          <w:szCs w:val="24"/>
        </w:rPr>
        <w:t>Le Mandat</w:t>
      </w:r>
      <w:r>
        <w:rPr>
          <w:rFonts w:ascii="Times New Roman" w:hAnsi="Times New Roman" w:cs="Times New Roman"/>
          <w:sz w:val="24"/>
          <w:szCs w:val="24"/>
        </w:rPr>
        <w:t xml:space="preserve"> as his critique of postcolonial Senegal. Lusebrink (1990) also worked on the cultural transfer in the film and the translation from French to German. Rosenstein (2013), however foregrounds the relationship between Ousmane’s fictions and cinema, while Kilian (2013) analyses Ousmane’s representation of postcolonial African society. He discussed themes central to </w:t>
      </w:r>
      <w:r>
        <w:rPr>
          <w:rFonts w:ascii="Times New Roman" w:hAnsi="Times New Roman" w:cs="Times New Roman"/>
          <w:i/>
          <w:iCs/>
          <w:sz w:val="24"/>
          <w:szCs w:val="24"/>
        </w:rPr>
        <w:t>Le Mandat</w:t>
      </w:r>
      <w:r>
        <w:rPr>
          <w:rFonts w:ascii="Times New Roman" w:hAnsi="Times New Roman" w:cs="Times New Roman"/>
          <w:sz w:val="24"/>
          <w:szCs w:val="24"/>
        </w:rPr>
        <w:t xml:space="preserve"> such as bureaucracy, patriarchy and social change. It is worthy of note that, in spite Ousmane’s importance in literature and cinema, many of his literary works remain unavailable in German, whereas his films have a wider circulation in German speaking countries. Other German scholars that worked on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include: Fairfax (2024), who discussed the film as an adaptation of </w:t>
      </w:r>
      <w:r>
        <w:rPr>
          <w:rFonts w:ascii="Times New Roman" w:hAnsi="Times New Roman" w:cs="Times New Roman"/>
          <w:i/>
          <w:iCs/>
          <w:sz w:val="24"/>
          <w:szCs w:val="24"/>
        </w:rPr>
        <w:t>Le Mandat</w:t>
      </w:r>
      <w:r>
        <w:rPr>
          <w:rFonts w:ascii="Times New Roman" w:hAnsi="Times New Roman" w:cs="Times New Roman"/>
          <w:sz w:val="24"/>
          <w:szCs w:val="24"/>
        </w:rPr>
        <w:t xml:space="preserve">, particularly postcolonial bureaucracy, transnational capital flows and Senegalese identity. Friedel </w:t>
      </w:r>
      <w:proofErr w:type="spellStart"/>
      <w:r>
        <w:rPr>
          <w:rFonts w:ascii="Times New Roman" w:hAnsi="Times New Roman" w:cs="Times New Roman"/>
          <w:sz w:val="24"/>
          <w:szCs w:val="24"/>
        </w:rPr>
        <w:t>Hohnwald</w:t>
      </w:r>
      <w:proofErr w:type="spellEnd"/>
      <w:r>
        <w:rPr>
          <w:rFonts w:ascii="Times New Roman" w:hAnsi="Times New Roman" w:cs="Times New Roman"/>
          <w:sz w:val="24"/>
          <w:szCs w:val="24"/>
        </w:rPr>
        <w:t xml:space="preserve"> (1967), is not left out among German scholars interested in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He translated the film for </w:t>
      </w:r>
      <w:proofErr w:type="spellStart"/>
      <w:r>
        <w:rPr>
          <w:rFonts w:ascii="Times New Roman" w:hAnsi="Times New Roman" w:cs="Times New Roman"/>
          <w:sz w:val="24"/>
          <w:szCs w:val="24"/>
        </w:rPr>
        <w:t>Suddeutscher</w:t>
      </w:r>
      <w:proofErr w:type="spellEnd"/>
      <w:r>
        <w:rPr>
          <w:rFonts w:ascii="Times New Roman" w:hAnsi="Times New Roman" w:cs="Times New Roman"/>
          <w:sz w:val="24"/>
          <w:szCs w:val="24"/>
        </w:rPr>
        <w:t xml:space="preserve"> Rundfunk radio adaptation: Die </w:t>
      </w:r>
      <w:proofErr w:type="spellStart"/>
      <w:r>
        <w:rPr>
          <w:rFonts w:ascii="Times New Roman" w:hAnsi="Times New Roman" w:cs="Times New Roman"/>
          <w:sz w:val="24"/>
          <w:szCs w:val="24"/>
        </w:rPr>
        <w:t>Vollmatch</w:t>
      </w:r>
      <w:proofErr w:type="spellEnd"/>
      <w:r>
        <w:rPr>
          <w:rFonts w:ascii="Times New Roman" w:hAnsi="Times New Roman" w:cs="Times New Roman"/>
          <w:sz w:val="24"/>
          <w:szCs w:val="24"/>
        </w:rPr>
        <w:t xml:space="preserve"> broadcast. This, however, is not literary criticism, not a sociolinguistic study, but a translation work from French to German. Ndong (2010) discussed the translation in his article: “</w:t>
      </w:r>
      <w:proofErr w:type="spellStart"/>
      <w:r>
        <w:rPr>
          <w:rFonts w:ascii="Times New Roman" w:hAnsi="Times New Roman" w:cs="Times New Roman"/>
          <w:sz w:val="24"/>
          <w:szCs w:val="24"/>
        </w:rPr>
        <w:t>Traduction</w:t>
      </w:r>
      <w:proofErr w:type="spellEnd"/>
      <w:r>
        <w:rPr>
          <w:rFonts w:ascii="Times New Roman" w:hAnsi="Times New Roman" w:cs="Times New Roman"/>
          <w:sz w:val="24"/>
          <w:szCs w:val="24"/>
        </w:rPr>
        <w:t xml:space="preserve"> Allemande aux multiples </w:t>
      </w:r>
      <w:proofErr w:type="spellStart"/>
      <w:r>
        <w:rPr>
          <w:rFonts w:ascii="Times New Roman" w:hAnsi="Times New Roman" w:cs="Times New Roman"/>
          <w:sz w:val="24"/>
          <w:szCs w:val="24"/>
        </w:rPr>
        <w:t>enjeux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linguistiques</w:t>
      </w:r>
      <w:proofErr w:type="spellEnd"/>
      <w:r>
        <w:rPr>
          <w:rFonts w:ascii="Times New Roman" w:hAnsi="Times New Roman" w:cs="Times New Roman"/>
          <w:sz w:val="24"/>
          <w:szCs w:val="24"/>
        </w:rPr>
        <w:t xml:space="preserve">”. Steen Bille Jorgensen (2025), from Denmark examines the European adaptation of </w:t>
      </w:r>
      <w:r>
        <w:rPr>
          <w:rFonts w:ascii="Times New Roman" w:hAnsi="Times New Roman" w:cs="Times New Roman"/>
          <w:i/>
          <w:iCs/>
          <w:sz w:val="24"/>
          <w:szCs w:val="24"/>
        </w:rPr>
        <w:t xml:space="preserve">Le Mandat </w:t>
      </w:r>
      <w:r w:rsidRPr="005323C9">
        <w:rPr>
          <w:rFonts w:ascii="Times New Roman" w:hAnsi="Times New Roman" w:cs="Times New Roman"/>
          <w:sz w:val="24"/>
          <w:szCs w:val="24"/>
        </w:rPr>
        <w:t>in France</w:t>
      </w:r>
      <w:r>
        <w:rPr>
          <w:rFonts w:ascii="Times New Roman" w:hAnsi="Times New Roman" w:cs="Times New Roman"/>
          <w:i/>
          <w:iCs/>
          <w:sz w:val="24"/>
          <w:szCs w:val="24"/>
        </w:rPr>
        <w:t xml:space="preserve">, </w:t>
      </w:r>
      <w:r w:rsidRPr="005323C9">
        <w:rPr>
          <w:rFonts w:ascii="Times New Roman" w:hAnsi="Times New Roman" w:cs="Times New Roman"/>
          <w:sz w:val="24"/>
          <w:szCs w:val="24"/>
        </w:rPr>
        <w:t>Germany, and</w:t>
      </w:r>
      <w:r>
        <w:rPr>
          <w:rFonts w:ascii="Times New Roman" w:hAnsi="Times New Roman" w:cs="Times New Roman"/>
          <w:i/>
          <w:iCs/>
          <w:sz w:val="24"/>
          <w:szCs w:val="24"/>
        </w:rPr>
        <w:t xml:space="preserve"> </w:t>
      </w:r>
      <w:r>
        <w:rPr>
          <w:rFonts w:ascii="Times New Roman" w:hAnsi="Times New Roman" w:cs="Times New Roman"/>
          <w:sz w:val="24"/>
          <w:szCs w:val="24"/>
        </w:rPr>
        <w:t>Denmark, to include translation, re-writing, radio-drama and cultural transfer.</w:t>
      </w:r>
      <w:r w:rsidR="00F41B04">
        <w:rPr>
          <w:rFonts w:ascii="Times New Roman" w:hAnsi="Times New Roman" w:cs="Times New Roman"/>
          <w:sz w:val="24"/>
          <w:szCs w:val="24"/>
        </w:rPr>
        <w:t xml:space="preserve"> </w:t>
      </w:r>
      <w:r w:rsidR="00673756">
        <w:rPr>
          <w:rFonts w:ascii="Times New Roman" w:hAnsi="Times New Roman" w:cs="Times New Roman"/>
          <w:sz w:val="24"/>
          <w:szCs w:val="24"/>
        </w:rPr>
        <w:t xml:space="preserve">Due to the significance of the works by Francophone and German scholars on </w:t>
      </w:r>
      <w:r w:rsidR="00673756">
        <w:rPr>
          <w:rFonts w:ascii="Times New Roman" w:hAnsi="Times New Roman" w:cs="Times New Roman"/>
          <w:i/>
          <w:iCs/>
          <w:sz w:val="24"/>
          <w:szCs w:val="24"/>
        </w:rPr>
        <w:t>le Mandat</w:t>
      </w:r>
      <w:r w:rsidR="00673756">
        <w:rPr>
          <w:rFonts w:ascii="Times New Roman" w:hAnsi="Times New Roman" w:cs="Times New Roman"/>
          <w:sz w:val="24"/>
          <w:szCs w:val="24"/>
        </w:rPr>
        <w:t>, these works will be further highlighted in this study.</w:t>
      </w:r>
    </w:p>
    <w:p w14:paraId="45D8FAC6" w14:textId="77777777" w:rsidR="00857633" w:rsidRDefault="00857633" w:rsidP="00DF201D">
      <w:pPr>
        <w:spacing w:line="360" w:lineRule="auto"/>
        <w:jc w:val="both"/>
        <w:rPr>
          <w:rFonts w:ascii="Times New Roman" w:hAnsi="Times New Roman" w:cs="Times New Roman"/>
          <w:b/>
          <w:bCs/>
          <w:sz w:val="24"/>
          <w:szCs w:val="24"/>
        </w:rPr>
      </w:pPr>
    </w:p>
    <w:p w14:paraId="6983EF53" w14:textId="7E6F3B7A" w:rsidR="00DF201D" w:rsidRDefault="00DF201D" w:rsidP="0085763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Franco-German Adaptation and Translation of </w:t>
      </w:r>
      <w:r w:rsidRPr="00A55CC9">
        <w:rPr>
          <w:rFonts w:ascii="Times New Roman" w:hAnsi="Times New Roman" w:cs="Times New Roman"/>
          <w:b/>
          <w:bCs/>
          <w:i/>
          <w:iCs/>
          <w:sz w:val="24"/>
          <w:szCs w:val="24"/>
        </w:rPr>
        <w:t>Le Mandat</w:t>
      </w:r>
      <w:r>
        <w:rPr>
          <w:rFonts w:ascii="Times New Roman" w:hAnsi="Times New Roman" w:cs="Times New Roman"/>
          <w:b/>
          <w:bCs/>
          <w:sz w:val="24"/>
          <w:szCs w:val="24"/>
        </w:rPr>
        <w:t xml:space="preserve"> into </w:t>
      </w:r>
      <w:proofErr w:type="spellStart"/>
      <w:r>
        <w:rPr>
          <w:rFonts w:ascii="Times New Roman" w:hAnsi="Times New Roman" w:cs="Times New Roman"/>
          <w:b/>
          <w:bCs/>
          <w:sz w:val="24"/>
          <w:szCs w:val="24"/>
        </w:rPr>
        <w:t>Mandabi</w:t>
      </w:r>
      <w:proofErr w:type="spellEnd"/>
      <w:r>
        <w:rPr>
          <w:rFonts w:ascii="Times New Roman" w:hAnsi="Times New Roman" w:cs="Times New Roman"/>
          <w:b/>
          <w:bCs/>
          <w:sz w:val="24"/>
          <w:szCs w:val="24"/>
        </w:rPr>
        <w:t xml:space="preserve"> </w:t>
      </w:r>
    </w:p>
    <w:p w14:paraId="05813ECA" w14:textId="77777777" w:rsidR="00DF201D" w:rsidRDefault="00DF201D" w:rsidP="00DF20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Ousmane Sembene’s Le Mandat (The Money Order) is one of his most important works. It is a novel written in 1966 and its film adaptation,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was produced in 1968. The story uses a simple money order from Paris to showcase problems of Senegalese society after independence,</w:t>
      </w:r>
    </w:p>
    <w:p w14:paraId="4A52739E" w14:textId="04986FE9" w:rsidR="00DF201D" w:rsidRDefault="00DF201D" w:rsidP="00DF201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Ibrahima Dieng, the central character, a poor, middle aged Senegalese man living in Dakar with his two wives and seven children receives news that Abdou, his nephew working in France has </w:t>
      </w:r>
      <w:r>
        <w:rPr>
          <w:rFonts w:ascii="Times New Roman" w:hAnsi="Times New Roman" w:cs="Times New Roman"/>
          <w:sz w:val="24"/>
          <w:szCs w:val="24"/>
        </w:rPr>
        <w:lastRenderedPageBreak/>
        <w:t xml:space="preserve">sent him a 25,000CFA money order. This money isn’t entirely for him but he should give 3,000 CFA to Abdou’s mother and keep 20,000 CFA for Abdou himself, while 2,000 is for Dieng. But as soon as people hear about the money, Dieng’s </w:t>
      </w:r>
      <w:proofErr w:type="spellStart"/>
      <w:r>
        <w:rPr>
          <w:rFonts w:ascii="Times New Roman" w:hAnsi="Times New Roman" w:cs="Times New Roman"/>
          <w:sz w:val="24"/>
          <w:szCs w:val="24"/>
        </w:rPr>
        <w:t>neighbours</w:t>
      </w:r>
      <w:proofErr w:type="spellEnd"/>
      <w:r>
        <w:rPr>
          <w:rFonts w:ascii="Times New Roman" w:hAnsi="Times New Roman" w:cs="Times New Roman"/>
          <w:sz w:val="24"/>
          <w:szCs w:val="24"/>
        </w:rPr>
        <w:t>, relatives, friends, beggars, opportunist begin to ask for their own share of the money. Unfortunately, Dieng cannot cash the money order as he needs official identification that he doesn’t have. He has to go from one office to another encountering different problems such as:</w:t>
      </w:r>
      <w:r w:rsidR="009B654A">
        <w:rPr>
          <w:rFonts w:ascii="Times New Roman" w:hAnsi="Times New Roman" w:cs="Times New Roman"/>
          <w:sz w:val="24"/>
          <w:szCs w:val="24"/>
        </w:rPr>
        <w:t xml:space="preserve"> </w:t>
      </w:r>
      <w:r>
        <w:rPr>
          <w:rFonts w:ascii="Times New Roman" w:hAnsi="Times New Roman" w:cs="Times New Roman"/>
          <w:sz w:val="24"/>
          <w:szCs w:val="24"/>
        </w:rPr>
        <w:t>corruption, bureaucracy, exploitation etc.</w:t>
      </w:r>
    </w:p>
    <w:p w14:paraId="582A62FE" w14:textId="26DEAEA5" w:rsidR="00DF201D" w:rsidRDefault="00DF201D" w:rsidP="00DF201D">
      <w:pPr>
        <w:spacing w:line="360" w:lineRule="auto"/>
        <w:jc w:val="both"/>
        <w:rPr>
          <w:rFonts w:ascii="Times New Roman" w:hAnsi="Times New Roman" w:cs="Times New Roman"/>
          <w:sz w:val="24"/>
          <w:szCs w:val="24"/>
        </w:rPr>
      </w:pPr>
      <w:r>
        <w:rPr>
          <w:rFonts w:ascii="Times New Roman" w:hAnsi="Times New Roman" w:cs="Times New Roman"/>
          <w:sz w:val="24"/>
          <w:szCs w:val="24"/>
        </w:rPr>
        <w:t>The novel was written primarily in French while it was translated into German by Maria Frey</w:t>
      </w:r>
      <w:r w:rsidR="009B654A">
        <w:rPr>
          <w:rFonts w:ascii="Times New Roman" w:hAnsi="Times New Roman" w:cs="Times New Roman"/>
          <w:sz w:val="24"/>
          <w:szCs w:val="24"/>
        </w:rPr>
        <w:t xml:space="preserve"> </w:t>
      </w:r>
      <w:r>
        <w:rPr>
          <w:rFonts w:ascii="Times New Roman" w:hAnsi="Times New Roman" w:cs="Times New Roman"/>
          <w:sz w:val="24"/>
          <w:szCs w:val="24"/>
        </w:rPr>
        <w:t xml:space="preserve">(1970). Louis Ndong (2010) however worked on the German translation. He is also a Senegalese, born in Dakar in 1981 studied German at Cheikh Anta Diop university in Dakar and later completed his Doctorate at the university of Bayreuth in Germany. He is a scholar who specializes in African literary translation, intercultural domination and </w:t>
      </w:r>
      <w:proofErr w:type="spellStart"/>
      <w:r>
        <w:rPr>
          <w:rFonts w:ascii="Times New Roman" w:hAnsi="Times New Roman" w:cs="Times New Roman"/>
          <w:sz w:val="24"/>
          <w:szCs w:val="24"/>
        </w:rPr>
        <w:t>Semebene</w:t>
      </w:r>
      <w:proofErr w:type="spellEnd"/>
      <w:r>
        <w:rPr>
          <w:rFonts w:ascii="Times New Roman" w:hAnsi="Times New Roman" w:cs="Times New Roman"/>
          <w:sz w:val="24"/>
          <w:szCs w:val="24"/>
        </w:rPr>
        <w:t xml:space="preserve"> Ousmane’s works. Ndong sees </w:t>
      </w:r>
      <w:r w:rsidRPr="00364254">
        <w:rPr>
          <w:rFonts w:ascii="Times New Roman" w:hAnsi="Times New Roman" w:cs="Times New Roman"/>
          <w:i/>
          <w:iCs/>
          <w:sz w:val="24"/>
          <w:szCs w:val="24"/>
        </w:rPr>
        <w:t>Le Mandat</w:t>
      </w:r>
      <w:r>
        <w:rPr>
          <w:rFonts w:ascii="Times New Roman" w:hAnsi="Times New Roman" w:cs="Times New Roman"/>
          <w:sz w:val="24"/>
          <w:szCs w:val="24"/>
        </w:rPr>
        <w:t xml:space="preserve"> as a hybrid text, already translated into German and argues that translating </w:t>
      </w:r>
      <w:r w:rsidRPr="00364254">
        <w:rPr>
          <w:rFonts w:ascii="Times New Roman" w:hAnsi="Times New Roman" w:cs="Times New Roman"/>
          <w:i/>
          <w:iCs/>
          <w:sz w:val="24"/>
          <w:szCs w:val="24"/>
        </w:rPr>
        <w:t>Le Mandat</w:t>
      </w:r>
      <w:r>
        <w:rPr>
          <w:rFonts w:ascii="Times New Roman" w:hAnsi="Times New Roman" w:cs="Times New Roman"/>
          <w:sz w:val="24"/>
          <w:szCs w:val="24"/>
        </w:rPr>
        <w:t xml:space="preserve"> requires attention to the </w:t>
      </w:r>
      <w:proofErr w:type="spellStart"/>
      <w:r>
        <w:rPr>
          <w:rFonts w:ascii="Times New Roman" w:hAnsi="Times New Roman" w:cs="Times New Roman"/>
          <w:sz w:val="24"/>
          <w:szCs w:val="24"/>
        </w:rPr>
        <w:t>wolof</w:t>
      </w:r>
      <w:proofErr w:type="spellEnd"/>
      <w:r>
        <w:rPr>
          <w:rFonts w:ascii="Times New Roman" w:hAnsi="Times New Roman" w:cs="Times New Roman"/>
          <w:sz w:val="24"/>
          <w:szCs w:val="24"/>
        </w:rPr>
        <w:t xml:space="preserve"> substratum of Sembene’s French because eliminating that substratum can erase character identity, social relationships and cultural context. He says further that German has to deal with French marked by Wolof, while he also examines how culturally rooted time expressions are translated or transferred into German. Forms of addresses are also </w:t>
      </w:r>
      <w:proofErr w:type="spellStart"/>
      <w:r>
        <w:rPr>
          <w:rFonts w:ascii="Times New Roman" w:hAnsi="Times New Roman" w:cs="Times New Roman"/>
          <w:sz w:val="24"/>
          <w:szCs w:val="24"/>
        </w:rPr>
        <w:t>germaine</w:t>
      </w:r>
      <w:proofErr w:type="spellEnd"/>
      <w:r>
        <w:rPr>
          <w:rFonts w:ascii="Times New Roman" w:hAnsi="Times New Roman" w:cs="Times New Roman"/>
          <w:sz w:val="24"/>
          <w:szCs w:val="24"/>
        </w:rPr>
        <w:t xml:space="preserve"> to his analysis as he studies address forms and switching between languages. He says </w:t>
      </w:r>
      <w:proofErr w:type="spellStart"/>
      <w:r>
        <w:rPr>
          <w:rFonts w:ascii="Times New Roman" w:hAnsi="Times New Roman" w:cs="Times New Roman"/>
          <w:sz w:val="24"/>
          <w:szCs w:val="24"/>
        </w:rPr>
        <w:t>Semebene’s</w:t>
      </w:r>
      <w:proofErr w:type="spellEnd"/>
      <w:r>
        <w:rPr>
          <w:rFonts w:ascii="Times New Roman" w:hAnsi="Times New Roman" w:cs="Times New Roman"/>
          <w:sz w:val="24"/>
          <w:szCs w:val="24"/>
        </w:rPr>
        <w:t xml:space="preserve"> French is itself understood as a kind of translation from a </w:t>
      </w:r>
      <w:proofErr w:type="spellStart"/>
      <w:r>
        <w:rPr>
          <w:rFonts w:ascii="Times New Roman" w:hAnsi="Times New Roman" w:cs="Times New Roman"/>
          <w:sz w:val="24"/>
          <w:szCs w:val="24"/>
        </w:rPr>
        <w:t>wolof</w:t>
      </w:r>
      <w:proofErr w:type="spellEnd"/>
      <w:r>
        <w:rPr>
          <w:rFonts w:ascii="Times New Roman" w:hAnsi="Times New Roman" w:cs="Times New Roman"/>
          <w:sz w:val="24"/>
          <w:szCs w:val="24"/>
        </w:rPr>
        <w:t xml:space="preserve"> cultural linguistic world, German translation therefore involves a second layer of translation.</w:t>
      </w:r>
    </w:p>
    <w:p w14:paraId="6A878273" w14:textId="77777777" w:rsidR="00DF201D" w:rsidRDefault="00DF201D" w:rsidP="00857633">
      <w:pPr>
        <w:spacing w:after="0" w:line="240" w:lineRule="auto"/>
        <w:jc w:val="both"/>
        <w:rPr>
          <w:rFonts w:ascii="Times New Roman" w:hAnsi="Times New Roman" w:cs="Times New Roman"/>
          <w:b/>
          <w:bCs/>
          <w:sz w:val="24"/>
          <w:szCs w:val="24"/>
        </w:rPr>
      </w:pPr>
      <w:proofErr w:type="spellStart"/>
      <w:r w:rsidRPr="00364254">
        <w:rPr>
          <w:rFonts w:ascii="Times New Roman" w:hAnsi="Times New Roman" w:cs="Times New Roman"/>
          <w:b/>
          <w:bCs/>
          <w:sz w:val="24"/>
          <w:szCs w:val="24"/>
        </w:rPr>
        <w:t>Mandabi</w:t>
      </w:r>
      <w:proofErr w:type="spellEnd"/>
    </w:p>
    <w:p w14:paraId="6BA46857" w14:textId="77777777" w:rsidR="00DF201D" w:rsidRDefault="00DF201D" w:rsidP="00DF201D">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is an adaptation of </w:t>
      </w:r>
      <w:r w:rsidRPr="00364254">
        <w:rPr>
          <w:rFonts w:ascii="Times New Roman" w:hAnsi="Times New Roman" w:cs="Times New Roman"/>
          <w:i/>
          <w:iCs/>
          <w:sz w:val="24"/>
          <w:szCs w:val="24"/>
        </w:rPr>
        <w:t>Le</w:t>
      </w:r>
      <w:r>
        <w:rPr>
          <w:rFonts w:ascii="Times New Roman" w:hAnsi="Times New Roman" w:cs="Times New Roman"/>
          <w:sz w:val="24"/>
          <w:szCs w:val="24"/>
        </w:rPr>
        <w:t xml:space="preserve"> </w:t>
      </w:r>
      <w:r w:rsidRPr="00364254">
        <w:rPr>
          <w:rFonts w:ascii="Times New Roman" w:hAnsi="Times New Roman" w:cs="Times New Roman"/>
          <w:i/>
          <w:iCs/>
          <w:sz w:val="24"/>
          <w:szCs w:val="24"/>
        </w:rPr>
        <w:t>Mandat</w:t>
      </w:r>
      <w:r>
        <w:rPr>
          <w:rFonts w:ascii="Times New Roman" w:hAnsi="Times New Roman" w:cs="Times New Roman"/>
          <w:sz w:val="24"/>
          <w:szCs w:val="24"/>
        </w:rPr>
        <w:t xml:space="preserve"> in cinema. France and Senegal were responsible for the original production while German’s most clearly documented contribution came later. The East German DEFA system dubbed and distributed the film as Die </w:t>
      </w:r>
      <w:proofErr w:type="spellStart"/>
      <w:r>
        <w:rPr>
          <w:rFonts w:ascii="Times New Roman" w:hAnsi="Times New Roman" w:cs="Times New Roman"/>
          <w:sz w:val="24"/>
          <w:szCs w:val="24"/>
        </w:rPr>
        <w:t>Postanweisung</w:t>
      </w:r>
      <w:proofErr w:type="spellEnd"/>
      <w:r>
        <w:rPr>
          <w:rFonts w:ascii="Times New Roman" w:hAnsi="Times New Roman" w:cs="Times New Roman"/>
          <w:sz w:val="24"/>
          <w:szCs w:val="24"/>
        </w:rPr>
        <w:t xml:space="preserve"> in 1970. While German language distribution later helped its accessibility.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was made principally in Wolof to enable the film address Senegalese audiences in their own native language that is widely spoken among them.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was translated by Friedel </w:t>
      </w:r>
      <w:proofErr w:type="spellStart"/>
      <w:r>
        <w:rPr>
          <w:rFonts w:ascii="Times New Roman" w:hAnsi="Times New Roman" w:cs="Times New Roman"/>
          <w:sz w:val="24"/>
          <w:szCs w:val="24"/>
        </w:rPr>
        <w:t>Hohnwald</w:t>
      </w:r>
      <w:proofErr w:type="spellEnd"/>
      <w:r>
        <w:rPr>
          <w:rFonts w:ascii="Times New Roman" w:hAnsi="Times New Roman" w:cs="Times New Roman"/>
          <w:sz w:val="24"/>
          <w:szCs w:val="24"/>
        </w:rPr>
        <w:t xml:space="preserve">. The DEFA studio for synchronization in East Germany produced a German language dubbed version of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given the title: Die </w:t>
      </w:r>
      <w:proofErr w:type="spellStart"/>
      <w:r>
        <w:rPr>
          <w:rFonts w:ascii="Times New Roman" w:hAnsi="Times New Roman" w:cs="Times New Roman"/>
          <w:sz w:val="24"/>
          <w:szCs w:val="24"/>
        </w:rPr>
        <w:t>Postiveisung</w:t>
      </w:r>
      <w:proofErr w:type="spellEnd"/>
      <w:r>
        <w:rPr>
          <w:rFonts w:ascii="Times New Roman" w:hAnsi="Times New Roman" w:cs="Times New Roman"/>
          <w:sz w:val="24"/>
          <w:szCs w:val="24"/>
        </w:rPr>
        <w:t xml:space="preserve"> and was released theatrically in East Germany on 23 January 1970. Germany did not make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but East Germany helped make the film accessible to German speaking audiences. The DEFA dubbing involves a German dubbing director, writer, sound </w:t>
      </w:r>
      <w:r>
        <w:rPr>
          <w:rFonts w:ascii="Times New Roman" w:hAnsi="Times New Roman" w:cs="Times New Roman"/>
          <w:sz w:val="24"/>
          <w:szCs w:val="24"/>
        </w:rPr>
        <w:lastRenderedPageBreak/>
        <w:t xml:space="preserve">personnel and editors. Irene </w:t>
      </w:r>
      <w:proofErr w:type="spellStart"/>
      <w:r>
        <w:rPr>
          <w:rFonts w:ascii="Times New Roman" w:hAnsi="Times New Roman" w:cs="Times New Roman"/>
          <w:sz w:val="24"/>
          <w:szCs w:val="24"/>
        </w:rPr>
        <w:t>Mahlich</w:t>
      </w:r>
      <w:proofErr w:type="spellEnd"/>
      <w:r>
        <w:rPr>
          <w:rFonts w:ascii="Times New Roman" w:hAnsi="Times New Roman" w:cs="Times New Roman"/>
          <w:sz w:val="24"/>
          <w:szCs w:val="24"/>
        </w:rPr>
        <w:t xml:space="preserve"> (1966), directed the </w:t>
      </w:r>
      <w:proofErr w:type="spellStart"/>
      <w:r>
        <w:rPr>
          <w:rFonts w:ascii="Times New Roman" w:hAnsi="Times New Roman" w:cs="Times New Roman"/>
          <w:sz w:val="24"/>
          <w:szCs w:val="24"/>
        </w:rPr>
        <w:t>synchromsation</w:t>
      </w:r>
      <w:proofErr w:type="spellEnd"/>
      <w:r>
        <w:rPr>
          <w:rFonts w:ascii="Times New Roman" w:hAnsi="Times New Roman" w:cs="Times New Roman"/>
          <w:sz w:val="24"/>
          <w:szCs w:val="24"/>
        </w:rPr>
        <w:t xml:space="preserve"> while Friedel </w:t>
      </w:r>
      <w:proofErr w:type="spellStart"/>
      <w:r>
        <w:rPr>
          <w:rFonts w:ascii="Times New Roman" w:hAnsi="Times New Roman" w:cs="Times New Roman"/>
          <w:sz w:val="24"/>
          <w:szCs w:val="24"/>
        </w:rPr>
        <w:t>Hohnwald</w:t>
      </w:r>
      <w:proofErr w:type="spellEnd"/>
      <w:r>
        <w:rPr>
          <w:rFonts w:ascii="Times New Roman" w:hAnsi="Times New Roman" w:cs="Times New Roman"/>
          <w:sz w:val="24"/>
          <w:szCs w:val="24"/>
        </w:rPr>
        <w:t xml:space="preserve"> (1970) worked on the script.</w:t>
      </w:r>
    </w:p>
    <w:p w14:paraId="1D43C765" w14:textId="77777777" w:rsidR="00DF201D" w:rsidRDefault="00DF201D" w:rsidP="00857633">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 xml:space="preserve">Le Mandat </w:t>
      </w:r>
      <w:r w:rsidRPr="00233AD1">
        <w:rPr>
          <w:rFonts w:ascii="Times New Roman" w:hAnsi="Times New Roman" w:cs="Times New Roman"/>
          <w:b/>
          <w:bCs/>
          <w:sz w:val="24"/>
          <w:szCs w:val="24"/>
        </w:rPr>
        <w:t>on Radio</w:t>
      </w:r>
    </w:p>
    <w:p w14:paraId="4C4535D9" w14:textId="477BEBCA" w:rsidR="00DF201D" w:rsidRDefault="00DF201D" w:rsidP="00DF201D">
      <w:pPr>
        <w:spacing w:line="360" w:lineRule="auto"/>
        <w:jc w:val="both"/>
        <w:rPr>
          <w:rFonts w:ascii="Times New Roman" w:hAnsi="Times New Roman" w:cs="Times New Roman"/>
          <w:sz w:val="24"/>
          <w:szCs w:val="24"/>
        </w:rPr>
      </w:pPr>
      <w:r w:rsidRPr="00233AD1">
        <w:rPr>
          <w:rFonts w:ascii="Times New Roman" w:hAnsi="Times New Roman" w:cs="Times New Roman"/>
          <w:i/>
          <w:iCs/>
          <w:sz w:val="24"/>
          <w:szCs w:val="24"/>
        </w:rPr>
        <w:t xml:space="preserve">Le </w:t>
      </w:r>
      <w:r>
        <w:rPr>
          <w:rFonts w:ascii="Times New Roman" w:hAnsi="Times New Roman" w:cs="Times New Roman"/>
          <w:i/>
          <w:iCs/>
          <w:sz w:val="24"/>
          <w:szCs w:val="24"/>
        </w:rPr>
        <w:t>M</w:t>
      </w:r>
      <w:r w:rsidRPr="00233AD1">
        <w:rPr>
          <w:rFonts w:ascii="Times New Roman" w:hAnsi="Times New Roman" w:cs="Times New Roman"/>
          <w:i/>
          <w:iCs/>
          <w:sz w:val="24"/>
          <w:szCs w:val="24"/>
        </w:rPr>
        <w:t>andat</w:t>
      </w:r>
      <w:r w:rsidRPr="00233AD1">
        <w:rPr>
          <w:rFonts w:ascii="Times New Roman" w:hAnsi="Times New Roman" w:cs="Times New Roman"/>
          <w:sz w:val="24"/>
          <w:szCs w:val="24"/>
        </w:rPr>
        <w:t xml:space="preserve"> was</w:t>
      </w:r>
      <w:r>
        <w:rPr>
          <w:rFonts w:ascii="Times New Roman" w:hAnsi="Times New Roman" w:cs="Times New Roman"/>
          <w:sz w:val="24"/>
          <w:szCs w:val="24"/>
        </w:rPr>
        <w:t xml:space="preserve"> equally adapted on German Radio titled: Die </w:t>
      </w:r>
      <w:proofErr w:type="spellStart"/>
      <w:r>
        <w:rPr>
          <w:rFonts w:ascii="Times New Roman" w:hAnsi="Times New Roman" w:cs="Times New Roman"/>
          <w:sz w:val="24"/>
          <w:szCs w:val="24"/>
        </w:rPr>
        <w:t>Vollmacht</w:t>
      </w:r>
      <w:proofErr w:type="spellEnd"/>
      <w:r>
        <w:rPr>
          <w:rFonts w:ascii="Times New Roman" w:hAnsi="Times New Roman" w:cs="Times New Roman"/>
          <w:sz w:val="24"/>
          <w:szCs w:val="24"/>
        </w:rPr>
        <w:t>. It was produced as a radio play (</w:t>
      </w:r>
      <w:proofErr w:type="spellStart"/>
      <w:r>
        <w:rPr>
          <w:rFonts w:ascii="Times New Roman" w:hAnsi="Times New Roman" w:cs="Times New Roman"/>
          <w:sz w:val="24"/>
          <w:szCs w:val="24"/>
        </w:rPr>
        <w:t>Ho</w:t>
      </w:r>
      <w:r w:rsidR="00265F0D">
        <w:rPr>
          <w:rFonts w:ascii="Times New Roman" w:hAnsi="Times New Roman" w:cs="Times New Roman"/>
          <w:sz w:val="24"/>
          <w:szCs w:val="24"/>
        </w:rPr>
        <w:t>r</w:t>
      </w:r>
      <w:r>
        <w:rPr>
          <w:rFonts w:ascii="Times New Roman" w:hAnsi="Times New Roman" w:cs="Times New Roman"/>
          <w:sz w:val="24"/>
          <w:szCs w:val="24"/>
        </w:rPr>
        <w:t>spiel</w:t>
      </w:r>
      <w:proofErr w:type="spellEnd"/>
      <w:r>
        <w:rPr>
          <w:rFonts w:ascii="Times New Roman" w:hAnsi="Times New Roman" w:cs="Times New Roman"/>
          <w:sz w:val="24"/>
          <w:szCs w:val="24"/>
        </w:rPr>
        <w:t>)</w:t>
      </w:r>
      <w:r w:rsidRPr="00233AD1">
        <w:rPr>
          <w:rFonts w:ascii="Times New Roman" w:hAnsi="Times New Roman" w:cs="Times New Roman"/>
          <w:sz w:val="24"/>
          <w:szCs w:val="24"/>
        </w:rPr>
        <w:t xml:space="preserve"> </w:t>
      </w:r>
      <w:r>
        <w:rPr>
          <w:rFonts w:ascii="Times New Roman" w:hAnsi="Times New Roman" w:cs="Times New Roman"/>
          <w:sz w:val="24"/>
          <w:szCs w:val="24"/>
        </w:rPr>
        <w:t xml:space="preserve">by the </w:t>
      </w:r>
      <w:proofErr w:type="spellStart"/>
      <w:r>
        <w:rPr>
          <w:rFonts w:ascii="Times New Roman" w:hAnsi="Times New Roman" w:cs="Times New Roman"/>
          <w:sz w:val="24"/>
          <w:szCs w:val="24"/>
        </w:rPr>
        <w:t>Suddeutscher</w:t>
      </w:r>
      <w:proofErr w:type="spellEnd"/>
      <w:r>
        <w:rPr>
          <w:rFonts w:ascii="Times New Roman" w:hAnsi="Times New Roman" w:cs="Times New Roman"/>
          <w:sz w:val="24"/>
          <w:szCs w:val="24"/>
        </w:rPr>
        <w:t xml:space="preserve">, Rundfunk (SDR). Maria Frey (1968) was the translator while the radio adaptation is credited to Driss Chraibi while Gerd Beermann directed it. The first broadcast was 21 Jan 1968 and the duration was 50 minutes. Joseph </w:t>
      </w:r>
      <w:proofErr w:type="spellStart"/>
      <w:r>
        <w:rPr>
          <w:rFonts w:ascii="Times New Roman" w:hAnsi="Times New Roman" w:cs="Times New Roman"/>
          <w:sz w:val="24"/>
          <w:szCs w:val="24"/>
        </w:rPr>
        <w:t>Offenbauch</w:t>
      </w:r>
      <w:proofErr w:type="spellEnd"/>
      <w:r>
        <w:rPr>
          <w:rFonts w:ascii="Times New Roman" w:hAnsi="Times New Roman" w:cs="Times New Roman"/>
          <w:sz w:val="24"/>
          <w:szCs w:val="24"/>
        </w:rPr>
        <w:t xml:space="preserve"> acted as Ibrahima Dieng, Mila Kopp was Metty, Elizabeth Schwarz was </w:t>
      </w:r>
      <w:proofErr w:type="spellStart"/>
      <w:proofErr w:type="gramStart"/>
      <w:r>
        <w:rPr>
          <w:rFonts w:ascii="Times New Roman" w:hAnsi="Times New Roman" w:cs="Times New Roman"/>
          <w:sz w:val="24"/>
          <w:szCs w:val="24"/>
        </w:rPr>
        <w:t>Aram,while</w:t>
      </w:r>
      <w:proofErr w:type="spellEnd"/>
      <w:proofErr w:type="gramEnd"/>
      <w:r>
        <w:rPr>
          <w:rFonts w:ascii="Times New Roman" w:hAnsi="Times New Roman" w:cs="Times New Roman"/>
          <w:sz w:val="24"/>
          <w:szCs w:val="24"/>
        </w:rPr>
        <w:t xml:space="preserve"> Heinz Schimmelpfennig was the narrator.</w:t>
      </w:r>
    </w:p>
    <w:p w14:paraId="3E27F167" w14:textId="2AD926C0" w:rsidR="00DF201D" w:rsidRDefault="00DF201D" w:rsidP="00DF201D">
      <w:pPr>
        <w:spacing w:line="360" w:lineRule="auto"/>
        <w:jc w:val="both"/>
        <w:rPr>
          <w:rFonts w:ascii="Times New Roman" w:hAnsi="Times New Roman" w:cs="Times New Roman"/>
          <w:sz w:val="24"/>
          <w:szCs w:val="24"/>
        </w:rPr>
      </w:pPr>
      <w:r>
        <w:rPr>
          <w:rFonts w:ascii="Times New Roman" w:hAnsi="Times New Roman" w:cs="Times New Roman"/>
          <w:sz w:val="24"/>
          <w:szCs w:val="24"/>
        </w:rPr>
        <w:t>The transmission is thus:</w:t>
      </w:r>
    </w:p>
    <w:p w14:paraId="1D64E1A6" w14:textId="77777777" w:rsidR="00DF201D" w:rsidRDefault="00DF201D" w:rsidP="00DF201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4685E01" wp14:editId="52EB1857">
                <wp:simplePos x="0" y="0"/>
                <wp:positionH relativeFrom="column">
                  <wp:posOffset>2857500</wp:posOffset>
                </wp:positionH>
                <wp:positionV relativeFrom="paragraph">
                  <wp:posOffset>238125</wp:posOffset>
                </wp:positionV>
                <wp:extent cx="9525" cy="419100"/>
                <wp:effectExtent l="76200" t="0" r="66675" b="57150"/>
                <wp:wrapNone/>
                <wp:docPr id="1" name="Straight Arrow Connector 1"/>
                <wp:cNvGraphicFramePr/>
                <a:graphic xmlns:a="http://schemas.openxmlformats.org/drawingml/2006/main">
                  <a:graphicData uri="http://schemas.microsoft.com/office/word/2010/wordprocessingShape">
                    <wps:wsp>
                      <wps:cNvCnPr/>
                      <wps:spPr>
                        <a:xfrm flipH="1">
                          <a:off x="0" y="0"/>
                          <a:ext cx="952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BA03684" id="_x0000_t32" coordsize="21600,21600" o:spt="32" o:oned="t" path="m,l21600,21600e" filled="f">
                <v:path arrowok="t" fillok="f" o:connecttype="none"/>
                <o:lock v:ext="edit" shapetype="t"/>
              </v:shapetype>
              <v:shape id="Straight Arrow Connector 1" o:spid="_x0000_s1026" type="#_x0000_t32" style="position:absolute;margin-left:225pt;margin-top:18.75pt;width:.75pt;height:33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" strokecolor="black [3200]" strokeweight=".5pt">
                <v:stroke endarrow="block" joinstyle="miter"/>
              </v:shape>
            </w:pict>
          </mc:Fallback>
        </mc:AlternateContent>
      </w:r>
      <w:r>
        <w:rPr>
          <w:rFonts w:ascii="Times New Roman" w:hAnsi="Times New Roman" w:cs="Times New Roman"/>
          <w:sz w:val="24"/>
          <w:szCs w:val="24"/>
        </w:rPr>
        <w:t xml:space="preserve">Sembene’s </w:t>
      </w:r>
      <w:r>
        <w:rPr>
          <w:rFonts w:ascii="Times New Roman" w:hAnsi="Times New Roman" w:cs="Times New Roman"/>
          <w:i/>
          <w:iCs/>
          <w:sz w:val="24"/>
          <w:szCs w:val="24"/>
        </w:rPr>
        <w:t>Le Mandat</w:t>
      </w:r>
      <w:r>
        <w:rPr>
          <w:rFonts w:ascii="Times New Roman" w:hAnsi="Times New Roman" w:cs="Times New Roman"/>
          <w:sz w:val="24"/>
          <w:szCs w:val="24"/>
        </w:rPr>
        <w:t xml:space="preserve"> (1966)</w:t>
      </w:r>
    </w:p>
    <w:p w14:paraId="42315FFE" w14:textId="77777777" w:rsidR="00DF201D" w:rsidRDefault="00DF201D" w:rsidP="00DF201D">
      <w:pPr>
        <w:spacing w:line="360" w:lineRule="auto"/>
        <w:jc w:val="both"/>
        <w:rPr>
          <w:rFonts w:ascii="Times New Roman" w:hAnsi="Times New Roman" w:cs="Times New Roman"/>
          <w:sz w:val="24"/>
          <w:szCs w:val="24"/>
        </w:rPr>
      </w:pPr>
    </w:p>
    <w:p w14:paraId="7B3C6012" w14:textId="77777777" w:rsidR="00DF201D" w:rsidRDefault="00DF201D" w:rsidP="00DF201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011A27D" wp14:editId="5F9369ED">
                <wp:simplePos x="0" y="0"/>
                <wp:positionH relativeFrom="column">
                  <wp:posOffset>2847975</wp:posOffset>
                </wp:positionH>
                <wp:positionV relativeFrom="paragraph">
                  <wp:posOffset>271145</wp:posOffset>
                </wp:positionV>
                <wp:extent cx="9525" cy="419100"/>
                <wp:effectExtent l="76200" t="0" r="66675" b="57150"/>
                <wp:wrapNone/>
                <wp:docPr id="2" name="Straight Arrow Connector 2"/>
                <wp:cNvGraphicFramePr/>
                <a:graphic xmlns:a="http://schemas.openxmlformats.org/drawingml/2006/main">
                  <a:graphicData uri="http://schemas.microsoft.com/office/word/2010/wordprocessingShape">
                    <wps:wsp>
                      <wps:cNvCnPr/>
                      <wps:spPr>
                        <a:xfrm flipH="1">
                          <a:off x="0" y="0"/>
                          <a:ext cx="952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D78F7D" id="Straight Arrow Connector 2" o:spid="_x0000_s1026" type="#_x0000_t32" style="position:absolute;margin-left:224.25pt;margin-top:21.35pt;width:.75pt;height:33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" strokecolor="black [3200]" strokeweight=".5pt">
                <v:stroke endarrow="block" joinstyle="miter"/>
              </v:shape>
            </w:pict>
          </mc:Fallback>
        </mc:AlternateContent>
      </w:r>
      <w:r>
        <w:rPr>
          <w:rFonts w:ascii="Times New Roman" w:hAnsi="Times New Roman" w:cs="Times New Roman"/>
          <w:sz w:val="24"/>
          <w:szCs w:val="24"/>
        </w:rPr>
        <w:t>Driss Chraibi’s French radio adaptation (1966)</w:t>
      </w:r>
    </w:p>
    <w:p w14:paraId="563E99B5" w14:textId="77777777" w:rsidR="00DF201D" w:rsidRDefault="00DF201D" w:rsidP="00DF201D">
      <w:pPr>
        <w:spacing w:line="360" w:lineRule="auto"/>
        <w:jc w:val="center"/>
        <w:rPr>
          <w:rFonts w:ascii="Times New Roman" w:hAnsi="Times New Roman" w:cs="Times New Roman"/>
          <w:sz w:val="24"/>
          <w:szCs w:val="24"/>
        </w:rPr>
      </w:pPr>
    </w:p>
    <w:p w14:paraId="3A9BA8AB" w14:textId="77777777" w:rsidR="00DF201D" w:rsidRPr="00C75F94" w:rsidRDefault="00DF201D" w:rsidP="00DF201D">
      <w:pPr>
        <w:spacing w:line="360" w:lineRule="auto"/>
        <w:jc w:val="center"/>
        <w:rPr>
          <w:rFonts w:ascii="Times New Roman" w:hAnsi="Times New Roman" w:cs="Times New Roman"/>
          <w:sz w:val="24"/>
          <w:szCs w:val="24"/>
          <w:lang w:val="de-DE"/>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53A51B" wp14:editId="64F1C7E3">
                <wp:simplePos x="0" y="0"/>
                <wp:positionH relativeFrom="column">
                  <wp:posOffset>2847975</wp:posOffset>
                </wp:positionH>
                <wp:positionV relativeFrom="paragraph">
                  <wp:posOffset>218440</wp:posOffset>
                </wp:positionV>
                <wp:extent cx="9525" cy="419100"/>
                <wp:effectExtent l="76200" t="0" r="66675" b="57150"/>
                <wp:wrapNone/>
                <wp:docPr id="3" name="Straight Arrow Connector 3"/>
                <wp:cNvGraphicFramePr/>
                <a:graphic xmlns:a="http://schemas.openxmlformats.org/drawingml/2006/main">
                  <a:graphicData uri="http://schemas.microsoft.com/office/word/2010/wordprocessingShape">
                    <wps:wsp>
                      <wps:cNvCnPr/>
                      <wps:spPr>
                        <a:xfrm flipH="1">
                          <a:off x="0" y="0"/>
                          <a:ext cx="952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9ED5F99" id="Straight Arrow Connector 3" o:spid="_x0000_s1026" type="#_x0000_t32" style="position:absolute;margin-left:224.25pt;margin-top:17.2pt;width:.75pt;height:33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" strokecolor="black [3200]" strokeweight=".5pt">
                <v:stroke endarrow="block" joinstyle="miter"/>
              </v:shape>
            </w:pict>
          </mc:Fallback>
        </mc:AlternateContent>
      </w:r>
      <w:r w:rsidRPr="00C75F94">
        <w:rPr>
          <w:rFonts w:ascii="Times New Roman" w:hAnsi="Times New Roman" w:cs="Times New Roman"/>
          <w:sz w:val="24"/>
          <w:szCs w:val="24"/>
          <w:lang w:val="de-DE"/>
        </w:rPr>
        <w:t>Maria Frey’s German translation, Die Vollmacht</w:t>
      </w:r>
    </w:p>
    <w:p w14:paraId="00A281E4" w14:textId="77777777" w:rsidR="00DF201D" w:rsidRPr="00C75F94" w:rsidRDefault="00DF201D" w:rsidP="00DF201D">
      <w:pPr>
        <w:spacing w:line="360" w:lineRule="auto"/>
        <w:jc w:val="center"/>
        <w:rPr>
          <w:rFonts w:ascii="Times New Roman" w:hAnsi="Times New Roman" w:cs="Times New Roman"/>
          <w:sz w:val="24"/>
          <w:szCs w:val="24"/>
          <w:lang w:val="de-DE"/>
        </w:rPr>
      </w:pPr>
    </w:p>
    <w:p w14:paraId="755DAC2A" w14:textId="77777777" w:rsidR="00DF201D" w:rsidRDefault="00DF201D" w:rsidP="00DF201D">
      <w:pPr>
        <w:spacing w:line="360" w:lineRule="auto"/>
        <w:jc w:val="center"/>
        <w:rPr>
          <w:rFonts w:ascii="Times New Roman" w:hAnsi="Times New Roman" w:cs="Times New Roman"/>
          <w:sz w:val="24"/>
          <w:szCs w:val="24"/>
        </w:rPr>
      </w:pPr>
      <w:r>
        <w:rPr>
          <w:rFonts w:ascii="Times New Roman" w:hAnsi="Times New Roman" w:cs="Times New Roman"/>
          <w:sz w:val="24"/>
          <w:szCs w:val="24"/>
        </w:rPr>
        <w:t>German radio Production</w:t>
      </w:r>
    </w:p>
    <w:p w14:paraId="25A2CB22" w14:textId="77777777" w:rsidR="00DF201D" w:rsidRPr="00233AD1" w:rsidRDefault="00DF201D" w:rsidP="00DF201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b̀y</w:t>
      </w:r>
      <w:proofErr w:type="spellEnd"/>
      <w:r>
        <w:rPr>
          <w:rFonts w:ascii="Times New Roman" w:hAnsi="Times New Roman" w:cs="Times New Roman"/>
          <w:sz w:val="24"/>
          <w:szCs w:val="24"/>
        </w:rPr>
        <w:t xml:space="preserve"> SDR (1970)</w:t>
      </w:r>
    </w:p>
    <w:p w14:paraId="31E11C2D" w14:textId="52B816B8" w:rsidR="004E19C2" w:rsidRPr="00F41B04" w:rsidRDefault="00DF201D" w:rsidP="00DF201D">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Summarily</w:t>
      </w:r>
      <w:r>
        <w:rPr>
          <w:rFonts w:ascii="Times New Roman" w:hAnsi="Times New Roman" w:cs="Times New Roman"/>
          <w:sz w:val="24"/>
          <w:szCs w:val="24"/>
        </w:rPr>
        <w:t>, many</w:t>
      </w:r>
      <w:r w:rsidRPr="00B84228">
        <w:rPr>
          <w:rFonts w:ascii="Times New Roman" w:hAnsi="Times New Roman" w:cs="Times New Roman"/>
          <w:sz w:val="24"/>
          <w:szCs w:val="24"/>
        </w:rPr>
        <w:t xml:space="preserve"> </w:t>
      </w:r>
      <w:r w:rsidR="00F41B04">
        <w:rPr>
          <w:rFonts w:ascii="Times New Roman" w:hAnsi="Times New Roman" w:cs="Times New Roman"/>
          <w:sz w:val="24"/>
          <w:szCs w:val="24"/>
        </w:rPr>
        <w:t xml:space="preserve">Francophone and German </w:t>
      </w:r>
      <w:r w:rsidRPr="00B84228">
        <w:rPr>
          <w:rFonts w:ascii="Times New Roman" w:hAnsi="Times New Roman" w:cs="Times New Roman"/>
          <w:sz w:val="24"/>
          <w:szCs w:val="24"/>
        </w:rPr>
        <w:t>scholars</w:t>
      </w:r>
      <w:r>
        <w:rPr>
          <w:rFonts w:ascii="Times New Roman" w:hAnsi="Times New Roman" w:cs="Times New Roman"/>
          <w:sz w:val="24"/>
          <w:szCs w:val="24"/>
        </w:rPr>
        <w:t>,</w:t>
      </w:r>
      <w:r w:rsidRPr="00B84228">
        <w:rPr>
          <w:rFonts w:ascii="Times New Roman" w:hAnsi="Times New Roman" w:cs="Times New Roman"/>
          <w:sz w:val="24"/>
          <w:szCs w:val="24"/>
        </w:rPr>
        <w:t xml:space="preserve"> have been working on the themes, </w:t>
      </w:r>
      <w:r>
        <w:rPr>
          <w:rFonts w:ascii="Times New Roman" w:hAnsi="Times New Roman" w:cs="Times New Roman"/>
          <w:sz w:val="24"/>
          <w:szCs w:val="24"/>
        </w:rPr>
        <w:t>characterization,</w:t>
      </w:r>
      <w:r w:rsidRPr="00B84228">
        <w:rPr>
          <w:rFonts w:ascii="Times New Roman" w:hAnsi="Times New Roman" w:cs="Times New Roman"/>
          <w:sz w:val="24"/>
          <w:szCs w:val="24"/>
        </w:rPr>
        <w:t xml:space="preserve"> figurative expressions</w:t>
      </w:r>
      <w:r>
        <w:rPr>
          <w:rFonts w:ascii="Times New Roman" w:hAnsi="Times New Roman" w:cs="Times New Roman"/>
          <w:sz w:val="24"/>
          <w:szCs w:val="24"/>
        </w:rPr>
        <w:t>, translation, cinema and radio productions</w:t>
      </w:r>
      <w:r w:rsidRPr="00B84228">
        <w:rPr>
          <w:rFonts w:ascii="Times New Roman" w:hAnsi="Times New Roman" w:cs="Times New Roman"/>
          <w:sz w:val="24"/>
          <w:szCs w:val="24"/>
        </w:rPr>
        <w:t xml:space="preserve"> in </w:t>
      </w:r>
      <w:r w:rsidRPr="00B84228">
        <w:rPr>
          <w:rFonts w:ascii="Times New Roman" w:hAnsi="Times New Roman" w:cs="Times New Roman"/>
          <w:i/>
          <w:iCs/>
          <w:sz w:val="24"/>
          <w:szCs w:val="24"/>
        </w:rPr>
        <w:t>Le Mandat</w:t>
      </w:r>
      <w:r w:rsidRPr="00B84228">
        <w:rPr>
          <w:rFonts w:ascii="Times New Roman" w:hAnsi="Times New Roman" w:cs="Times New Roman"/>
          <w:sz w:val="24"/>
          <w:szCs w:val="24"/>
        </w:rPr>
        <w:t xml:space="preserve"> by Sembene Ousmane</w:t>
      </w:r>
      <w:r w:rsidR="00265F0D">
        <w:rPr>
          <w:rFonts w:ascii="Times New Roman" w:hAnsi="Times New Roman" w:cs="Times New Roman"/>
          <w:sz w:val="24"/>
          <w:szCs w:val="24"/>
        </w:rPr>
        <w:t xml:space="preserve">. </w:t>
      </w:r>
    </w:p>
    <w:p w14:paraId="509CD622" w14:textId="057CC6D9" w:rsidR="004E19C2" w:rsidRDefault="00C75F94" w:rsidP="00C75F9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essence, both European and African scholars postulated on thematic effects, translation, and adaptation of </w:t>
      </w:r>
      <w:r>
        <w:rPr>
          <w:rFonts w:ascii="Times New Roman" w:hAnsi="Times New Roman" w:cs="Times New Roman"/>
          <w:i/>
          <w:iCs/>
          <w:sz w:val="24"/>
          <w:szCs w:val="24"/>
        </w:rPr>
        <w:t xml:space="preserve">Le Mandat </w:t>
      </w:r>
      <w:r w:rsidRPr="00A916D8">
        <w:rPr>
          <w:rFonts w:ascii="Times New Roman" w:hAnsi="Times New Roman" w:cs="Times New Roman"/>
          <w:sz w:val="24"/>
          <w:szCs w:val="24"/>
        </w:rPr>
        <w:t>by S</w:t>
      </w:r>
      <w:r>
        <w:rPr>
          <w:rFonts w:ascii="Times New Roman" w:hAnsi="Times New Roman" w:cs="Times New Roman"/>
          <w:sz w:val="24"/>
          <w:szCs w:val="24"/>
        </w:rPr>
        <w:t>embene Ousmane, ignoring its sociolinguistic analysis.</w:t>
      </w:r>
      <w:r w:rsidR="007F3E8B">
        <w:rPr>
          <w:rFonts w:ascii="Times New Roman" w:hAnsi="Times New Roman" w:cs="Times New Roman"/>
          <w:sz w:val="24"/>
          <w:szCs w:val="24"/>
        </w:rPr>
        <w:t xml:space="preserve"> </w:t>
      </w:r>
      <w:r w:rsidR="007F3E8B" w:rsidRPr="00B84228">
        <w:rPr>
          <w:rFonts w:ascii="Times New Roman" w:hAnsi="Times New Roman" w:cs="Times New Roman"/>
          <w:sz w:val="24"/>
          <w:szCs w:val="24"/>
        </w:rPr>
        <w:t>This area is the focus of this study, as multilingualism is an aspect of sociolinguistics, which is the study of the relationship between language and society, and how language functions during conversation (Ward</w:t>
      </w:r>
      <w:r w:rsidR="007F3E8B">
        <w:rPr>
          <w:rFonts w:ascii="Times New Roman" w:hAnsi="Times New Roman" w:cs="Times New Roman"/>
          <w:sz w:val="24"/>
          <w:szCs w:val="24"/>
        </w:rPr>
        <w:t>h</w:t>
      </w:r>
      <w:r w:rsidR="007F3E8B" w:rsidRPr="00B84228">
        <w:rPr>
          <w:rFonts w:ascii="Times New Roman" w:hAnsi="Times New Roman" w:cs="Times New Roman"/>
          <w:sz w:val="24"/>
          <w:szCs w:val="24"/>
        </w:rPr>
        <w:t>augh, 200</w:t>
      </w:r>
      <w:r w:rsidR="007F3E8B">
        <w:rPr>
          <w:rFonts w:ascii="Times New Roman" w:hAnsi="Times New Roman" w:cs="Times New Roman"/>
          <w:sz w:val="24"/>
          <w:szCs w:val="24"/>
        </w:rPr>
        <w:t>6</w:t>
      </w:r>
      <w:r w:rsidR="007F3E8B" w:rsidRPr="00B84228">
        <w:rPr>
          <w:rFonts w:ascii="Times New Roman" w:hAnsi="Times New Roman" w:cs="Times New Roman"/>
          <w:sz w:val="24"/>
          <w:szCs w:val="24"/>
        </w:rPr>
        <w:t xml:space="preserve">). </w:t>
      </w:r>
      <w:r w:rsidR="0063478D" w:rsidRPr="00B84228">
        <w:rPr>
          <w:rFonts w:ascii="Times New Roman" w:hAnsi="Times New Roman" w:cs="Times New Roman"/>
          <w:sz w:val="24"/>
          <w:szCs w:val="24"/>
        </w:rPr>
        <w:t xml:space="preserve">Sociolinguistics addresses variety of language, age and language, gender and language, development of language, attrition of language and plurality of language or </w:t>
      </w:r>
      <w:r w:rsidR="0063478D" w:rsidRPr="00B84228">
        <w:rPr>
          <w:rFonts w:ascii="Times New Roman" w:hAnsi="Times New Roman" w:cs="Times New Roman"/>
          <w:sz w:val="24"/>
          <w:szCs w:val="24"/>
        </w:rPr>
        <w:lastRenderedPageBreak/>
        <w:t xml:space="preserve">multilingualism; defined by Rogers (2024) as the ability to speak multiple languages. According to him, more than 50% of the world population is multilingual, or at least bi-lingual. He says, four conditions serve to spread language- Introduction, sustenance, establishment and benefit. </w:t>
      </w:r>
      <w:r w:rsidR="007F3E8B">
        <w:rPr>
          <w:rFonts w:ascii="Times New Roman" w:hAnsi="Times New Roman" w:cs="Times New Roman"/>
          <w:sz w:val="24"/>
          <w:szCs w:val="24"/>
        </w:rPr>
        <w:t>Therefore,</w:t>
      </w:r>
      <w:r w:rsidR="007F3E8B" w:rsidRPr="00B84228">
        <w:rPr>
          <w:rFonts w:ascii="Times New Roman" w:hAnsi="Times New Roman" w:cs="Times New Roman"/>
          <w:sz w:val="24"/>
          <w:szCs w:val="24"/>
        </w:rPr>
        <w:t xml:space="preserve"> </w:t>
      </w:r>
      <w:r w:rsidR="007F3E8B">
        <w:rPr>
          <w:rFonts w:ascii="Times New Roman" w:hAnsi="Times New Roman" w:cs="Times New Roman"/>
          <w:sz w:val="24"/>
          <w:szCs w:val="24"/>
        </w:rPr>
        <w:t xml:space="preserve">the sociolinguistic thrust of this study is to show the </w:t>
      </w:r>
      <w:r w:rsidR="007F3E8B" w:rsidRPr="00B84228">
        <w:rPr>
          <w:rFonts w:ascii="Times New Roman" w:hAnsi="Times New Roman" w:cs="Times New Roman"/>
          <w:sz w:val="24"/>
          <w:szCs w:val="24"/>
        </w:rPr>
        <w:t>use of multiple languages and its impact on the citizenry</w:t>
      </w:r>
      <w:r w:rsidR="007F3E8B">
        <w:rPr>
          <w:rFonts w:ascii="Times New Roman" w:hAnsi="Times New Roman" w:cs="Times New Roman"/>
          <w:sz w:val="24"/>
          <w:szCs w:val="24"/>
        </w:rPr>
        <w:t xml:space="preserve"> with </w:t>
      </w:r>
      <w:r w:rsidR="007F3E8B" w:rsidRPr="00273AAF">
        <w:rPr>
          <w:rFonts w:ascii="Times New Roman" w:hAnsi="Times New Roman" w:cs="Times New Roman"/>
          <w:i/>
          <w:iCs/>
          <w:sz w:val="24"/>
          <w:szCs w:val="24"/>
        </w:rPr>
        <w:t>Le Mandat</w:t>
      </w:r>
      <w:r w:rsidR="007F3E8B">
        <w:rPr>
          <w:rFonts w:ascii="Times New Roman" w:hAnsi="Times New Roman" w:cs="Times New Roman"/>
          <w:sz w:val="24"/>
          <w:szCs w:val="24"/>
        </w:rPr>
        <w:t xml:space="preserve"> as </w:t>
      </w:r>
      <w:r w:rsidR="0063478D">
        <w:rPr>
          <w:rFonts w:ascii="Times New Roman" w:hAnsi="Times New Roman" w:cs="Times New Roman"/>
          <w:sz w:val="24"/>
          <w:szCs w:val="24"/>
        </w:rPr>
        <w:t>its</w:t>
      </w:r>
      <w:r w:rsidR="007F3E8B">
        <w:rPr>
          <w:rFonts w:ascii="Times New Roman" w:hAnsi="Times New Roman" w:cs="Times New Roman"/>
          <w:sz w:val="24"/>
          <w:szCs w:val="24"/>
        </w:rPr>
        <w:t xml:space="preserve"> case study </w:t>
      </w:r>
    </w:p>
    <w:p w14:paraId="6D021398" w14:textId="77777777" w:rsidR="00985371"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A language is introduced to another place by an event such as migration, natural disaster or conquest. Mayer (2017), says agents of spread of a language include war and </w:t>
      </w:r>
      <w:proofErr w:type="spellStart"/>
      <w:r w:rsidRPr="00B84228">
        <w:rPr>
          <w:rFonts w:ascii="Times New Roman" w:hAnsi="Times New Roman" w:cs="Times New Roman"/>
          <w:sz w:val="24"/>
          <w:szCs w:val="24"/>
        </w:rPr>
        <w:t>coloni</w:t>
      </w:r>
      <w:r>
        <w:rPr>
          <w:rFonts w:ascii="Times New Roman" w:hAnsi="Times New Roman" w:cs="Times New Roman"/>
          <w:sz w:val="24"/>
          <w:szCs w:val="24"/>
        </w:rPr>
        <w:t>s</w:t>
      </w:r>
      <w:r w:rsidRPr="00B84228">
        <w:rPr>
          <w:rFonts w:ascii="Times New Roman" w:hAnsi="Times New Roman" w:cs="Times New Roman"/>
          <w:sz w:val="24"/>
          <w:szCs w:val="24"/>
        </w:rPr>
        <w:t>ation</w:t>
      </w:r>
      <w:proofErr w:type="spellEnd"/>
      <w:r w:rsidRPr="00B84228">
        <w:rPr>
          <w:rFonts w:ascii="Times New Roman" w:hAnsi="Times New Roman" w:cs="Times New Roman"/>
          <w:sz w:val="24"/>
          <w:szCs w:val="24"/>
        </w:rPr>
        <w:t xml:space="preserve">, migration and settlement, religion and media, as well as trade and business. A language is firstly introduced to a place, it is sustained, so that it can be maintained. People become multilingual for many reasons; some are born to parents who speak many languages, some relocate to new environments, where the language spoken differs from their own mother -tongue, or native language while some people learn the second or third language for business and academic purposes. </w:t>
      </w:r>
    </w:p>
    <w:p w14:paraId="48E09CE0" w14:textId="77777777" w:rsidR="00C75F94" w:rsidRDefault="00C75F94" w:rsidP="00857633">
      <w:pPr>
        <w:spacing w:line="360" w:lineRule="auto"/>
        <w:jc w:val="both"/>
        <w:rPr>
          <w:rFonts w:ascii="Times New Roman" w:hAnsi="Times New Roman" w:cs="Times New Roman"/>
          <w:sz w:val="24"/>
          <w:szCs w:val="24"/>
        </w:rPr>
      </w:pPr>
      <w:r w:rsidRPr="00B84228">
        <w:rPr>
          <w:rFonts w:ascii="Times New Roman" w:hAnsi="Times New Roman" w:cs="Times New Roman"/>
          <w:b/>
          <w:bCs/>
          <w:sz w:val="24"/>
          <w:szCs w:val="24"/>
        </w:rPr>
        <w:t>M</w:t>
      </w:r>
      <w:r>
        <w:rPr>
          <w:rFonts w:ascii="Times New Roman" w:hAnsi="Times New Roman" w:cs="Times New Roman"/>
          <w:b/>
          <w:bCs/>
          <w:sz w:val="24"/>
          <w:szCs w:val="24"/>
        </w:rPr>
        <w:t>ethodology</w:t>
      </w:r>
      <w:r w:rsidRPr="00B84228">
        <w:rPr>
          <w:rFonts w:ascii="Times New Roman" w:hAnsi="Times New Roman" w:cs="Times New Roman"/>
          <w:sz w:val="24"/>
          <w:szCs w:val="24"/>
        </w:rPr>
        <w:br/>
        <w:t xml:space="preserve">This research ensures a qualitative approach to </w:t>
      </w:r>
      <w:proofErr w:type="spellStart"/>
      <w:r w:rsidRPr="00B84228">
        <w:rPr>
          <w:rFonts w:ascii="Times New Roman" w:hAnsi="Times New Roman" w:cs="Times New Roman"/>
          <w:sz w:val="24"/>
          <w:szCs w:val="24"/>
        </w:rPr>
        <w:t>analy</w:t>
      </w:r>
      <w:r>
        <w:rPr>
          <w:rFonts w:ascii="Times New Roman" w:hAnsi="Times New Roman" w:cs="Times New Roman"/>
          <w:sz w:val="24"/>
          <w:szCs w:val="24"/>
        </w:rPr>
        <w:t>s</w:t>
      </w:r>
      <w:r w:rsidRPr="00B84228">
        <w:rPr>
          <w:rFonts w:ascii="Times New Roman" w:hAnsi="Times New Roman" w:cs="Times New Roman"/>
          <w:sz w:val="24"/>
          <w:szCs w:val="24"/>
        </w:rPr>
        <w:t>e</w:t>
      </w:r>
      <w:proofErr w:type="spellEnd"/>
      <w:r w:rsidRPr="00B84228">
        <w:rPr>
          <w:rFonts w:ascii="Times New Roman" w:hAnsi="Times New Roman" w:cs="Times New Roman"/>
          <w:sz w:val="24"/>
          <w:szCs w:val="24"/>
        </w:rPr>
        <w:t xml:space="preserve"> how multilingualism is represented in </w:t>
      </w:r>
      <w:r w:rsidRPr="00B84228">
        <w:rPr>
          <w:rFonts w:ascii="Times New Roman" w:hAnsi="Times New Roman" w:cs="Times New Roman"/>
          <w:i/>
          <w:iCs/>
          <w:sz w:val="24"/>
          <w:szCs w:val="24"/>
        </w:rPr>
        <w:t xml:space="preserve">Le Mandat </w:t>
      </w:r>
      <w:r w:rsidRPr="005313DA">
        <w:rPr>
          <w:rFonts w:ascii="Times New Roman" w:hAnsi="Times New Roman" w:cs="Times New Roman"/>
          <w:sz w:val="24"/>
          <w:szCs w:val="24"/>
        </w:rPr>
        <w:t>by Sembene Ousmane</w:t>
      </w:r>
      <w:r w:rsidRPr="00B84228">
        <w:rPr>
          <w:rFonts w:ascii="Times New Roman" w:hAnsi="Times New Roman" w:cs="Times New Roman"/>
          <w:i/>
          <w:iCs/>
          <w:sz w:val="24"/>
          <w:szCs w:val="24"/>
        </w:rPr>
        <w:t>.</w:t>
      </w:r>
      <w:r w:rsidRPr="00B84228">
        <w:rPr>
          <w:rFonts w:ascii="Times New Roman" w:hAnsi="Times New Roman" w:cs="Times New Roman"/>
          <w:sz w:val="24"/>
          <w:szCs w:val="24"/>
        </w:rPr>
        <w:t xml:space="preserve"> The data are taken from the novel and the research is descriptive and purposive. The voices and dialects are the voices of different characters in the novel, both in the Wolof native language and international languages including French, the main language of the narrative. Other voices of the character</w:t>
      </w:r>
      <w:r>
        <w:rPr>
          <w:rFonts w:ascii="Times New Roman" w:hAnsi="Times New Roman" w:cs="Times New Roman"/>
          <w:sz w:val="24"/>
          <w:szCs w:val="24"/>
        </w:rPr>
        <w:t>s</w:t>
      </w:r>
      <w:r w:rsidRPr="00B84228">
        <w:rPr>
          <w:rFonts w:ascii="Times New Roman" w:hAnsi="Times New Roman" w:cs="Times New Roman"/>
          <w:sz w:val="24"/>
          <w:szCs w:val="24"/>
        </w:rPr>
        <w:t>, such as social, women, bureaucratic and cultural voices are also employed in the research work.</w:t>
      </w:r>
    </w:p>
    <w:p w14:paraId="6BEF0B4C" w14:textId="77777777" w:rsidR="00C75F94" w:rsidRPr="00597DDA" w:rsidRDefault="00C75F94" w:rsidP="0085763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Theoretical Framework</w:t>
      </w:r>
    </w:p>
    <w:p w14:paraId="4C915F37" w14:textId="38DDA881" w:rsidR="00C75F94" w:rsidRPr="00B84228" w:rsidRDefault="00C75F94" w:rsidP="00C75F94">
      <w:pPr>
        <w:spacing w:line="360" w:lineRule="auto"/>
        <w:jc w:val="both"/>
        <w:rPr>
          <w:rFonts w:ascii="Times New Roman" w:hAnsi="Times New Roman" w:cs="Times New Roman"/>
          <w:b/>
          <w:bCs/>
          <w:sz w:val="24"/>
          <w:szCs w:val="24"/>
        </w:rPr>
      </w:pPr>
      <w:r w:rsidRPr="00B84228">
        <w:rPr>
          <w:rFonts w:ascii="Times New Roman" w:hAnsi="Times New Roman" w:cs="Times New Roman"/>
          <w:sz w:val="24"/>
          <w:szCs w:val="24"/>
        </w:rPr>
        <w:t>Bakhtin’s theory of diglossia and heteroglossia as well as Carol Myers Scotton’s theory of Code-Switching have been used in the analysis. According to Bakhtin (193</w:t>
      </w:r>
      <w:r>
        <w:rPr>
          <w:rFonts w:ascii="Times New Roman" w:hAnsi="Times New Roman" w:cs="Times New Roman"/>
          <w:sz w:val="24"/>
          <w:szCs w:val="24"/>
        </w:rPr>
        <w:t>0</w:t>
      </w:r>
      <w:r w:rsidRPr="00B84228">
        <w:rPr>
          <w:rFonts w:ascii="Times New Roman" w:hAnsi="Times New Roman" w:cs="Times New Roman"/>
          <w:sz w:val="24"/>
          <w:szCs w:val="24"/>
        </w:rPr>
        <w:t>), language is a dialogue, it is living, and exists through the interaction between speakers and listeners, writers and readers etc. Every utterance is a reaction to another utterance in anticipation of future utterances. Bakhtin’s theory of heteroglossia deals with the existence of many voices and diverse languages within a single language. This can include social dialects, professional jargons and different ways diverse social groups express themselves verbally. Every utterance is addressed to someone and expects a response; meaning that, communication is not just a transmission of information, but an ethical and relational act. Language is also seen by Bakhtin as continuum, it has no end</w:t>
      </w:r>
      <w:r>
        <w:rPr>
          <w:rFonts w:ascii="Times New Roman" w:hAnsi="Times New Roman" w:cs="Times New Roman"/>
          <w:sz w:val="24"/>
          <w:szCs w:val="24"/>
        </w:rPr>
        <w:t>;</w:t>
      </w:r>
      <w:r w:rsidRPr="00B84228">
        <w:rPr>
          <w:rFonts w:ascii="Times New Roman" w:hAnsi="Times New Roman" w:cs="Times New Roman"/>
          <w:sz w:val="24"/>
          <w:szCs w:val="24"/>
        </w:rPr>
        <w:t xml:space="preserve"> and that is his </w:t>
      </w:r>
      <w:r w:rsidRPr="00B84228">
        <w:rPr>
          <w:rFonts w:ascii="Times New Roman" w:hAnsi="Times New Roman" w:cs="Times New Roman"/>
          <w:sz w:val="24"/>
          <w:szCs w:val="24"/>
        </w:rPr>
        <w:lastRenderedPageBreak/>
        <w:t xml:space="preserve">principle of </w:t>
      </w:r>
      <w:proofErr w:type="spellStart"/>
      <w:r w:rsidRPr="00B84228">
        <w:rPr>
          <w:rFonts w:ascii="Times New Roman" w:hAnsi="Times New Roman" w:cs="Times New Roman"/>
          <w:sz w:val="24"/>
          <w:szCs w:val="24"/>
        </w:rPr>
        <w:t>finali</w:t>
      </w:r>
      <w:r>
        <w:rPr>
          <w:rFonts w:ascii="Times New Roman" w:hAnsi="Times New Roman" w:cs="Times New Roman"/>
          <w:sz w:val="24"/>
          <w:szCs w:val="24"/>
        </w:rPr>
        <w:t>s</w:t>
      </w:r>
      <w:r w:rsidRPr="00B84228">
        <w:rPr>
          <w:rFonts w:ascii="Times New Roman" w:hAnsi="Times New Roman" w:cs="Times New Roman"/>
          <w:sz w:val="24"/>
          <w:szCs w:val="24"/>
        </w:rPr>
        <w:t>ability</w:t>
      </w:r>
      <w:proofErr w:type="spellEnd"/>
      <w:r w:rsidRPr="00B84228">
        <w:rPr>
          <w:rFonts w:ascii="Times New Roman" w:hAnsi="Times New Roman" w:cs="Times New Roman"/>
          <w:sz w:val="24"/>
          <w:szCs w:val="24"/>
        </w:rPr>
        <w:t>, meaning that language can change, meanings of words can change with time, they are not final or static.</w:t>
      </w:r>
    </w:p>
    <w:p w14:paraId="7FFE9D83" w14:textId="34ADBC27" w:rsidR="00C75F94"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Myers Scotton’s theory of Codeswitching (1981) explains why and how multilingual speakers alternate between languages within a single conversation. According to her, Codeswitching refers to the use of more than one linguistic code language, dialects or variety of languages within a single conversation or utterance. The Markedness Model (MM) </w:t>
      </w:r>
      <w:proofErr w:type="spellStart"/>
      <w:r w:rsidRPr="00B84228">
        <w:rPr>
          <w:rFonts w:ascii="Times New Roman" w:hAnsi="Times New Roman" w:cs="Times New Roman"/>
          <w:sz w:val="24"/>
          <w:szCs w:val="24"/>
        </w:rPr>
        <w:t>characteri</w:t>
      </w:r>
      <w:r>
        <w:rPr>
          <w:rFonts w:ascii="Times New Roman" w:hAnsi="Times New Roman" w:cs="Times New Roman"/>
          <w:sz w:val="24"/>
          <w:szCs w:val="24"/>
        </w:rPr>
        <w:t>s</w:t>
      </w:r>
      <w:r w:rsidRPr="00B84228">
        <w:rPr>
          <w:rFonts w:ascii="Times New Roman" w:hAnsi="Times New Roman" w:cs="Times New Roman"/>
          <w:sz w:val="24"/>
          <w:szCs w:val="24"/>
        </w:rPr>
        <w:t>es</w:t>
      </w:r>
      <w:proofErr w:type="spellEnd"/>
      <w:r w:rsidRPr="00B84228">
        <w:rPr>
          <w:rFonts w:ascii="Times New Roman" w:hAnsi="Times New Roman" w:cs="Times New Roman"/>
          <w:sz w:val="24"/>
          <w:szCs w:val="24"/>
        </w:rPr>
        <w:t xml:space="preserve"> Scotton’s theory of Codeswitching which posits that, an unmarked choice is the expected language in a particular situation. For instance, speaking English language in a classroom in England, is an unmarked choice. A Marked Choice however, is to shift from the expected norm. An example is when a speaker shifts to Spanish in the same classroom; perhaps to show solidarity or for respect, create a distance, etc. Another principle of Myers Scotton’s theory of Codeswitching of language is the Matrix Language Frame Model. This explains the Grammatical structure of the Codeswitched speech. The idea is that, in a mixed sentence, one language takes care of the grammatical frame, called the Matrix language, while the other provides the embedded words or phrases, called the Embedded language. The Matrix language is the major language that supplies the </w:t>
      </w:r>
      <w:proofErr w:type="spellStart"/>
      <w:r w:rsidRPr="00B84228">
        <w:rPr>
          <w:rFonts w:ascii="Times New Roman" w:hAnsi="Times New Roman" w:cs="Times New Roman"/>
          <w:sz w:val="24"/>
          <w:szCs w:val="24"/>
        </w:rPr>
        <w:t>Morphosyntatic</w:t>
      </w:r>
      <w:proofErr w:type="spellEnd"/>
      <w:r w:rsidRPr="00B84228">
        <w:rPr>
          <w:rFonts w:ascii="Times New Roman" w:hAnsi="Times New Roman" w:cs="Times New Roman"/>
          <w:sz w:val="24"/>
          <w:szCs w:val="24"/>
        </w:rPr>
        <w:t xml:space="preserve"> frame </w:t>
      </w:r>
      <w:proofErr w:type="gramStart"/>
      <w:r w:rsidRPr="00B84228">
        <w:rPr>
          <w:rFonts w:ascii="Times New Roman" w:hAnsi="Times New Roman" w:cs="Times New Roman"/>
          <w:sz w:val="24"/>
          <w:szCs w:val="24"/>
        </w:rPr>
        <w:t>i.e</w:t>
      </w:r>
      <w:r w:rsidR="009E1CA6">
        <w:rPr>
          <w:rFonts w:ascii="Times New Roman" w:hAnsi="Times New Roman" w:cs="Times New Roman"/>
          <w:sz w:val="24"/>
          <w:szCs w:val="24"/>
        </w:rPr>
        <w:t>.</w:t>
      </w:r>
      <w:proofErr w:type="gramEnd"/>
      <w:r w:rsidRPr="00B84228">
        <w:rPr>
          <w:rFonts w:ascii="Times New Roman" w:hAnsi="Times New Roman" w:cs="Times New Roman"/>
          <w:sz w:val="24"/>
          <w:szCs w:val="24"/>
        </w:rPr>
        <w:t xml:space="preserve"> the grammatical word order, or function words; while the Embedded language</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(EL), is the language that provides the content words such as nouns and verbs that are borrowed or inserted. For example, in a Swahili and English </w:t>
      </w:r>
      <w:proofErr w:type="spellStart"/>
      <w:proofErr w:type="gramStart"/>
      <w:r w:rsidRPr="00B84228">
        <w:rPr>
          <w:rFonts w:ascii="Times New Roman" w:hAnsi="Times New Roman" w:cs="Times New Roman"/>
          <w:sz w:val="24"/>
          <w:szCs w:val="24"/>
        </w:rPr>
        <w:t>Codeswitching:‘</w:t>
      </w:r>
      <w:proofErr w:type="gramEnd"/>
      <w:r w:rsidRPr="00B84228">
        <w:rPr>
          <w:rFonts w:ascii="Times New Roman" w:hAnsi="Times New Roman" w:cs="Times New Roman"/>
          <w:sz w:val="24"/>
          <w:szCs w:val="24"/>
        </w:rPr>
        <w:t>Nili</w:t>
      </w:r>
      <w:proofErr w:type="spellEnd"/>
      <w:r w:rsidRPr="00B84228">
        <w:rPr>
          <w:rFonts w:ascii="Times New Roman" w:hAnsi="Times New Roman" w:cs="Times New Roman"/>
          <w:sz w:val="24"/>
          <w:szCs w:val="24"/>
        </w:rPr>
        <w:t xml:space="preserve"> buy ticket </w:t>
      </w:r>
      <w:proofErr w:type="spellStart"/>
      <w:r w:rsidRPr="00B84228">
        <w:rPr>
          <w:rFonts w:ascii="Times New Roman" w:hAnsi="Times New Roman" w:cs="Times New Roman"/>
          <w:sz w:val="24"/>
          <w:szCs w:val="24"/>
        </w:rPr>
        <w:t>jana</w:t>
      </w:r>
      <w:proofErr w:type="spellEnd"/>
      <w:r w:rsidRPr="00B84228">
        <w:rPr>
          <w:rFonts w:ascii="Times New Roman" w:hAnsi="Times New Roman" w:cs="Times New Roman"/>
          <w:sz w:val="24"/>
          <w:szCs w:val="24"/>
        </w:rPr>
        <w:t>’</w:t>
      </w:r>
      <w:r>
        <w:rPr>
          <w:rFonts w:ascii="Times New Roman" w:hAnsi="Times New Roman" w:cs="Times New Roman"/>
          <w:sz w:val="24"/>
          <w:szCs w:val="24"/>
        </w:rPr>
        <w:t xml:space="preserve"> </w:t>
      </w:r>
      <w:r w:rsidRPr="00B84228">
        <w:rPr>
          <w:rFonts w:ascii="Times New Roman" w:hAnsi="Times New Roman" w:cs="Times New Roman"/>
          <w:sz w:val="24"/>
          <w:szCs w:val="24"/>
        </w:rPr>
        <w:t>meaning “I bought a ticket yesterday</w:t>
      </w:r>
      <w:r>
        <w:rPr>
          <w:rFonts w:ascii="Times New Roman" w:hAnsi="Times New Roman" w:cs="Times New Roman"/>
          <w:sz w:val="24"/>
          <w:szCs w:val="24"/>
        </w:rPr>
        <w:t>” ,</w:t>
      </w:r>
      <w:r w:rsidRPr="00B84228">
        <w:rPr>
          <w:rFonts w:ascii="Times New Roman" w:hAnsi="Times New Roman" w:cs="Times New Roman"/>
          <w:sz w:val="24"/>
          <w:szCs w:val="24"/>
        </w:rPr>
        <w:t xml:space="preserve"> Swahili provides the Matrix language while English provides the Embedded language.</w:t>
      </w:r>
    </w:p>
    <w:p w14:paraId="65EDB74E" w14:textId="77777777" w:rsidR="00C75F94" w:rsidRPr="00B84228" w:rsidRDefault="00C75F94" w:rsidP="00857633">
      <w:pPr>
        <w:spacing w:after="0" w:line="240" w:lineRule="auto"/>
        <w:jc w:val="both"/>
        <w:rPr>
          <w:rFonts w:ascii="Times New Roman" w:hAnsi="Times New Roman" w:cs="Times New Roman"/>
          <w:sz w:val="24"/>
          <w:szCs w:val="24"/>
        </w:rPr>
      </w:pPr>
      <w:r w:rsidRPr="00B84228">
        <w:rPr>
          <w:rFonts w:ascii="Times New Roman" w:hAnsi="Times New Roman" w:cs="Times New Roman"/>
          <w:b/>
          <w:bCs/>
          <w:sz w:val="24"/>
          <w:szCs w:val="24"/>
        </w:rPr>
        <w:t>V</w:t>
      </w:r>
      <w:r>
        <w:rPr>
          <w:rFonts w:ascii="Times New Roman" w:hAnsi="Times New Roman" w:cs="Times New Roman"/>
          <w:b/>
          <w:bCs/>
          <w:sz w:val="24"/>
          <w:szCs w:val="24"/>
        </w:rPr>
        <w:t xml:space="preserve">oices in </w:t>
      </w:r>
      <w:r>
        <w:rPr>
          <w:rFonts w:ascii="Times New Roman" w:hAnsi="Times New Roman" w:cs="Times New Roman"/>
          <w:b/>
          <w:bCs/>
          <w:i/>
          <w:iCs/>
          <w:sz w:val="24"/>
          <w:szCs w:val="24"/>
        </w:rPr>
        <w:t>Le Mandat</w:t>
      </w:r>
      <w:r w:rsidRPr="00B84228">
        <w:rPr>
          <w:rFonts w:ascii="Times New Roman" w:hAnsi="Times New Roman" w:cs="Times New Roman"/>
          <w:i/>
          <w:iCs/>
          <w:sz w:val="24"/>
          <w:szCs w:val="24"/>
        </w:rPr>
        <w:t xml:space="preserve"> </w:t>
      </w:r>
    </w:p>
    <w:p w14:paraId="6B9E09F8" w14:textId="77777777" w:rsidR="00C75F94"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The voices in the novel are different dialogues by different characters. These are dialogues between Ibrahima Dieng and his wives, Dieng and the government officials, between his wives and the post master</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etc. The characters are found mixing French with Wolof and Arabic. Voices in the novels are cultural voices, </w:t>
      </w:r>
      <w:r>
        <w:rPr>
          <w:rFonts w:ascii="Times New Roman" w:hAnsi="Times New Roman" w:cs="Times New Roman"/>
          <w:sz w:val="24"/>
          <w:szCs w:val="24"/>
        </w:rPr>
        <w:t>s</w:t>
      </w:r>
      <w:r w:rsidRPr="00B84228">
        <w:rPr>
          <w:rFonts w:ascii="Times New Roman" w:hAnsi="Times New Roman" w:cs="Times New Roman"/>
          <w:sz w:val="24"/>
          <w:szCs w:val="24"/>
        </w:rPr>
        <w:t xml:space="preserve">ocial voices, bureaucratic and feminine voices. The cultural voices are seen as the names of most of the characters are in Wolof language. The names include: Dieng, Metty, Aram, Gorgui Maissa, Mbaye, Daba etc. Apart from the names of characters, there are also cultural expressions in the novel. There are words like </w:t>
      </w:r>
      <w:proofErr w:type="spellStart"/>
      <w:r w:rsidRPr="00B84228">
        <w:rPr>
          <w:rFonts w:ascii="Times New Roman" w:hAnsi="Times New Roman" w:cs="Times New Roman"/>
          <w:sz w:val="24"/>
          <w:szCs w:val="24"/>
        </w:rPr>
        <w:t>sanga</w:t>
      </w:r>
      <w:proofErr w:type="spellEnd"/>
      <w:r w:rsidRPr="00B84228">
        <w:rPr>
          <w:rFonts w:ascii="Times New Roman" w:hAnsi="Times New Roman" w:cs="Times New Roman"/>
          <w:sz w:val="24"/>
          <w:szCs w:val="24"/>
        </w:rPr>
        <w:t xml:space="preserve">, pg.132, toubab, pg.115, </w:t>
      </w:r>
      <w:proofErr w:type="spellStart"/>
      <w:r w:rsidRPr="00B84228">
        <w:rPr>
          <w:rFonts w:ascii="Times New Roman" w:hAnsi="Times New Roman" w:cs="Times New Roman"/>
          <w:sz w:val="24"/>
          <w:szCs w:val="24"/>
        </w:rPr>
        <w:t>gewe</w:t>
      </w:r>
      <w:proofErr w:type="spellEnd"/>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grisgris</w:t>
      </w:r>
      <w:proofErr w:type="spellEnd"/>
      <w:r w:rsidRPr="00B84228">
        <w:rPr>
          <w:rFonts w:ascii="Times New Roman" w:hAnsi="Times New Roman" w:cs="Times New Roman"/>
          <w:sz w:val="24"/>
          <w:szCs w:val="24"/>
        </w:rPr>
        <w:t xml:space="preserve">, aitia </w:t>
      </w:r>
      <w:proofErr w:type="spellStart"/>
      <w:r w:rsidRPr="00B84228">
        <w:rPr>
          <w:rFonts w:ascii="Times New Roman" w:hAnsi="Times New Roman" w:cs="Times New Roman"/>
          <w:sz w:val="24"/>
          <w:szCs w:val="24"/>
        </w:rPr>
        <w:t>cibiti</w:t>
      </w:r>
      <w:proofErr w:type="spellEnd"/>
      <w:r w:rsidRPr="00B84228">
        <w:rPr>
          <w:rFonts w:ascii="Times New Roman" w:hAnsi="Times New Roman" w:cs="Times New Roman"/>
          <w:sz w:val="24"/>
          <w:szCs w:val="24"/>
        </w:rPr>
        <w:t xml:space="preserve"> pg.131; etc. This is a conflict of two worlds where French is the language of bureaucracy, spoken by clerks, postmen and elites in Senegal</w:t>
      </w:r>
      <w:r>
        <w:rPr>
          <w:rFonts w:ascii="Times New Roman" w:hAnsi="Times New Roman" w:cs="Times New Roman"/>
          <w:sz w:val="24"/>
          <w:szCs w:val="24"/>
        </w:rPr>
        <w:t>, while</w:t>
      </w:r>
      <w:r w:rsidRPr="00B84228">
        <w:rPr>
          <w:rFonts w:ascii="Times New Roman" w:hAnsi="Times New Roman" w:cs="Times New Roman"/>
          <w:sz w:val="24"/>
          <w:szCs w:val="24"/>
        </w:rPr>
        <w:t xml:space="preserve"> Wolof is the language of everyday life, used in dialogues among </w:t>
      </w:r>
      <w:proofErr w:type="spellStart"/>
      <w:r w:rsidRPr="00B84228">
        <w:rPr>
          <w:rFonts w:ascii="Times New Roman" w:hAnsi="Times New Roman" w:cs="Times New Roman"/>
          <w:sz w:val="24"/>
          <w:szCs w:val="24"/>
        </w:rPr>
        <w:t>neighbours</w:t>
      </w:r>
      <w:proofErr w:type="spellEnd"/>
      <w:r w:rsidRPr="00B84228">
        <w:rPr>
          <w:rFonts w:ascii="Times New Roman" w:hAnsi="Times New Roman" w:cs="Times New Roman"/>
          <w:sz w:val="24"/>
          <w:szCs w:val="24"/>
        </w:rPr>
        <w:t xml:space="preserve">, family members, etc. It is often switched with French to </w:t>
      </w:r>
      <w:r w:rsidRPr="00B84228">
        <w:rPr>
          <w:rFonts w:ascii="Times New Roman" w:hAnsi="Times New Roman" w:cs="Times New Roman"/>
          <w:sz w:val="24"/>
          <w:szCs w:val="24"/>
        </w:rPr>
        <w:lastRenderedPageBreak/>
        <w:t xml:space="preserve">show that Ousmane resists total linguistic assimilation, as he majorly writes in French and includes Wolof from time to time. It is worthy of note that, Ousmane gives meanings to some of these indigenous words but sometimes, he does not. One can therefore conclude that, it is a deliberate attempt to make Wolof co-exist with French, and readers may need to do some research work on them. Sembene Ousmane does not only use native and indigenous language, but also uses some international languages as well; ranging from English to Arabic and Arabic to Italian. He uses the words ‘tweed’ and “Africa” on page 145 and 146 of the text. He could have translated the words into French but only decides to retain them in English. </w:t>
      </w:r>
    </w:p>
    <w:p w14:paraId="28F158BF" w14:textId="77777777" w:rsidR="00C75F94" w:rsidRPr="00C75F94" w:rsidRDefault="00C75F94" w:rsidP="00C75F94">
      <w:pPr>
        <w:spacing w:line="360" w:lineRule="auto"/>
        <w:jc w:val="both"/>
        <w:rPr>
          <w:rFonts w:ascii="Times New Roman" w:hAnsi="Times New Roman" w:cs="Times New Roman"/>
          <w:sz w:val="24"/>
          <w:szCs w:val="24"/>
          <w:lang w:val="fr-FR"/>
        </w:rPr>
      </w:pPr>
      <w:r w:rsidRPr="00C75F94">
        <w:rPr>
          <w:rFonts w:ascii="Times New Roman" w:hAnsi="Times New Roman" w:cs="Times New Roman"/>
          <w:sz w:val="24"/>
          <w:szCs w:val="24"/>
          <w:lang w:val="fr-FR"/>
        </w:rPr>
        <w:t xml:space="preserve">He </w:t>
      </w:r>
      <w:proofErr w:type="spellStart"/>
      <w:proofErr w:type="gramStart"/>
      <w:r w:rsidRPr="00C75F94">
        <w:rPr>
          <w:rFonts w:ascii="Times New Roman" w:hAnsi="Times New Roman" w:cs="Times New Roman"/>
          <w:sz w:val="24"/>
          <w:szCs w:val="24"/>
          <w:lang w:val="fr-FR"/>
        </w:rPr>
        <w:t>says</w:t>
      </w:r>
      <w:proofErr w:type="spellEnd"/>
      <w:r w:rsidRPr="00C75F94">
        <w:rPr>
          <w:rFonts w:ascii="Times New Roman" w:hAnsi="Times New Roman" w:cs="Times New Roman"/>
          <w:sz w:val="24"/>
          <w:szCs w:val="24"/>
          <w:lang w:val="fr-FR"/>
        </w:rPr>
        <w:t>:</w:t>
      </w:r>
      <w:proofErr w:type="gramEnd"/>
      <w:r w:rsidRPr="00C75F94">
        <w:rPr>
          <w:rFonts w:ascii="Times New Roman" w:hAnsi="Times New Roman" w:cs="Times New Roman"/>
          <w:sz w:val="24"/>
          <w:szCs w:val="24"/>
          <w:lang w:val="fr-FR"/>
        </w:rPr>
        <w:t xml:space="preserve"> ‘A la hauteur de la librairie </w:t>
      </w:r>
      <w:proofErr w:type="spellStart"/>
      <w:r w:rsidRPr="00C75F94">
        <w:rPr>
          <w:rFonts w:ascii="Times New Roman" w:hAnsi="Times New Roman" w:cs="Times New Roman"/>
          <w:sz w:val="24"/>
          <w:szCs w:val="24"/>
          <w:lang w:val="fr-FR"/>
        </w:rPr>
        <w:t>Africa</w:t>
      </w:r>
      <w:proofErr w:type="spellEnd"/>
      <w:r w:rsidRPr="00C75F94">
        <w:rPr>
          <w:rFonts w:ascii="Times New Roman" w:hAnsi="Times New Roman" w:cs="Times New Roman"/>
          <w:sz w:val="24"/>
          <w:szCs w:val="24"/>
          <w:lang w:val="fr-FR"/>
        </w:rPr>
        <w:t>’.</w:t>
      </w:r>
    </w:p>
    <w:p w14:paraId="4DE64F5C" w14:textId="77777777" w:rsidR="00C75F94" w:rsidRPr="00C75F94" w:rsidRDefault="00C75F94" w:rsidP="00C75F94">
      <w:pPr>
        <w:spacing w:line="240" w:lineRule="auto"/>
        <w:ind w:left="1260" w:right="2160"/>
        <w:jc w:val="both"/>
        <w:rPr>
          <w:rFonts w:ascii="Times New Roman" w:hAnsi="Times New Roman" w:cs="Times New Roman"/>
          <w:sz w:val="24"/>
          <w:szCs w:val="24"/>
          <w:lang w:val="fr-FR"/>
        </w:rPr>
      </w:pPr>
      <w:r w:rsidRPr="00C75F94">
        <w:rPr>
          <w:rFonts w:ascii="Times New Roman" w:hAnsi="Times New Roman" w:cs="Times New Roman"/>
          <w:sz w:val="24"/>
          <w:szCs w:val="24"/>
          <w:lang w:val="fr-FR"/>
        </w:rPr>
        <w:t xml:space="preserve"> On page 146, </w:t>
      </w:r>
      <w:proofErr w:type="spellStart"/>
      <w:r w:rsidRPr="00C75F94">
        <w:rPr>
          <w:rFonts w:ascii="Times New Roman" w:hAnsi="Times New Roman" w:cs="Times New Roman"/>
          <w:sz w:val="24"/>
          <w:szCs w:val="24"/>
          <w:lang w:val="fr-FR"/>
        </w:rPr>
        <w:t>he</w:t>
      </w:r>
      <w:proofErr w:type="spellEnd"/>
      <w:r w:rsidRPr="00C75F94">
        <w:rPr>
          <w:rFonts w:ascii="Times New Roman" w:hAnsi="Times New Roman" w:cs="Times New Roman"/>
          <w:sz w:val="24"/>
          <w:szCs w:val="24"/>
          <w:lang w:val="fr-FR"/>
        </w:rPr>
        <w:t xml:space="preserve"> </w:t>
      </w:r>
      <w:proofErr w:type="spellStart"/>
      <w:proofErr w:type="gramStart"/>
      <w:r w:rsidRPr="00C75F94">
        <w:rPr>
          <w:rFonts w:ascii="Times New Roman" w:hAnsi="Times New Roman" w:cs="Times New Roman"/>
          <w:sz w:val="24"/>
          <w:szCs w:val="24"/>
          <w:lang w:val="fr-FR"/>
        </w:rPr>
        <w:t>says</w:t>
      </w:r>
      <w:proofErr w:type="spellEnd"/>
      <w:r w:rsidRPr="00C75F94">
        <w:rPr>
          <w:rFonts w:ascii="Times New Roman" w:hAnsi="Times New Roman" w:cs="Times New Roman"/>
          <w:sz w:val="24"/>
          <w:szCs w:val="24"/>
          <w:lang w:val="fr-FR"/>
        </w:rPr>
        <w:t>:</w:t>
      </w:r>
      <w:proofErr w:type="gramEnd"/>
    </w:p>
    <w:p w14:paraId="177F4A33" w14:textId="77777777" w:rsidR="00C75F94" w:rsidRPr="00C75F94" w:rsidRDefault="00C75F94" w:rsidP="00C75F94">
      <w:pPr>
        <w:spacing w:line="240" w:lineRule="auto"/>
        <w:ind w:left="1260" w:right="2160"/>
        <w:jc w:val="both"/>
        <w:rPr>
          <w:rFonts w:ascii="Times New Roman" w:hAnsi="Times New Roman" w:cs="Times New Roman"/>
          <w:sz w:val="24"/>
          <w:szCs w:val="24"/>
          <w:lang w:val="fr-FR"/>
        </w:rPr>
      </w:pPr>
      <w:r w:rsidRPr="00C75F94">
        <w:rPr>
          <w:rFonts w:ascii="Times New Roman" w:hAnsi="Times New Roman" w:cs="Times New Roman"/>
          <w:sz w:val="24"/>
          <w:szCs w:val="24"/>
          <w:lang w:val="fr-FR"/>
        </w:rPr>
        <w:t xml:space="preserve">“Un autre gars s’approcha. Il </w:t>
      </w:r>
      <w:proofErr w:type="spellStart"/>
      <w:r w:rsidRPr="00C75F94">
        <w:rPr>
          <w:rFonts w:ascii="Times New Roman" w:hAnsi="Times New Roman" w:cs="Times New Roman"/>
          <w:sz w:val="24"/>
          <w:szCs w:val="24"/>
          <w:lang w:val="fr-FR"/>
        </w:rPr>
        <w:t>était</w:t>
      </w:r>
      <w:proofErr w:type="spellEnd"/>
      <w:r w:rsidRPr="00C75F94">
        <w:rPr>
          <w:rFonts w:ascii="Times New Roman" w:hAnsi="Times New Roman" w:cs="Times New Roman"/>
          <w:sz w:val="24"/>
          <w:szCs w:val="24"/>
          <w:lang w:val="fr-FR"/>
        </w:rPr>
        <w:t xml:space="preserve"> mince, les </w:t>
      </w:r>
      <w:proofErr w:type="spellStart"/>
      <w:r w:rsidRPr="00C75F94">
        <w:rPr>
          <w:rFonts w:ascii="Times New Roman" w:hAnsi="Times New Roman" w:cs="Times New Roman"/>
          <w:sz w:val="24"/>
          <w:szCs w:val="24"/>
          <w:lang w:val="fr-FR"/>
        </w:rPr>
        <w:t>épaules</w:t>
      </w:r>
      <w:proofErr w:type="spellEnd"/>
      <w:r w:rsidRPr="00C75F94">
        <w:rPr>
          <w:rFonts w:ascii="Times New Roman" w:hAnsi="Times New Roman" w:cs="Times New Roman"/>
          <w:sz w:val="24"/>
          <w:szCs w:val="24"/>
          <w:lang w:val="fr-FR"/>
        </w:rPr>
        <w:t xml:space="preserve"> trop larges de sa veste de tweed tombaient”.</w:t>
      </w:r>
    </w:p>
    <w:p w14:paraId="094E4ED6" w14:textId="77777777" w:rsidR="00C75F94" w:rsidRPr="00C75F94" w:rsidRDefault="00C75F94" w:rsidP="00C75F94">
      <w:pPr>
        <w:spacing w:line="240" w:lineRule="auto"/>
        <w:ind w:right="2160"/>
        <w:jc w:val="both"/>
        <w:rPr>
          <w:rFonts w:ascii="Times New Roman" w:hAnsi="Times New Roman" w:cs="Times New Roman"/>
          <w:sz w:val="24"/>
          <w:szCs w:val="24"/>
          <w:lang w:val="fr-FR"/>
        </w:rPr>
      </w:pPr>
    </w:p>
    <w:p w14:paraId="1C332616" w14:textId="583F6D6D" w:rsidR="00C75F94"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Apart from English language, </w:t>
      </w:r>
      <w:r>
        <w:rPr>
          <w:rFonts w:ascii="Times New Roman" w:hAnsi="Times New Roman" w:cs="Times New Roman"/>
          <w:i/>
          <w:iCs/>
          <w:sz w:val="24"/>
          <w:szCs w:val="24"/>
        </w:rPr>
        <w:t>Le Mandat</w:t>
      </w:r>
      <w:r w:rsidRPr="00B84228">
        <w:rPr>
          <w:rFonts w:ascii="Times New Roman" w:hAnsi="Times New Roman" w:cs="Times New Roman"/>
          <w:sz w:val="24"/>
          <w:szCs w:val="24"/>
        </w:rPr>
        <w:t xml:space="preserve"> also uses a lot of Arabic language. Words like:</w:t>
      </w:r>
      <w:r w:rsidR="0063478D">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Alahu</w:t>
      </w:r>
      <w:proofErr w:type="spellEnd"/>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ackbar</w:t>
      </w:r>
      <w:proofErr w:type="spellEnd"/>
      <w:r w:rsidRPr="00B84228">
        <w:rPr>
          <w:rFonts w:ascii="Times New Roman" w:hAnsi="Times New Roman" w:cs="Times New Roman"/>
          <w:sz w:val="24"/>
          <w:szCs w:val="24"/>
        </w:rPr>
        <w:t xml:space="preserve">, </w:t>
      </w:r>
      <w:proofErr w:type="gramStart"/>
      <w:r w:rsidRPr="00B84228">
        <w:rPr>
          <w:rFonts w:ascii="Times New Roman" w:hAnsi="Times New Roman" w:cs="Times New Roman"/>
          <w:sz w:val="24"/>
          <w:szCs w:val="24"/>
        </w:rPr>
        <w:t>Alhamdullilah</w:t>
      </w:r>
      <w:proofErr w:type="gramEnd"/>
      <w:r w:rsidRPr="00B84228">
        <w:rPr>
          <w:rFonts w:ascii="Times New Roman" w:hAnsi="Times New Roman" w:cs="Times New Roman"/>
          <w:sz w:val="24"/>
          <w:szCs w:val="24"/>
        </w:rPr>
        <w:t xml:space="preserve">, Le Djuma, </w:t>
      </w:r>
      <w:proofErr w:type="spellStart"/>
      <w:r w:rsidRPr="00B84228">
        <w:rPr>
          <w:rFonts w:ascii="Times New Roman" w:hAnsi="Times New Roman" w:cs="Times New Roman"/>
          <w:sz w:val="24"/>
          <w:szCs w:val="24"/>
        </w:rPr>
        <w:t>Inchallah</w:t>
      </w:r>
      <w:proofErr w:type="spellEnd"/>
      <w:r w:rsidRPr="00B84228">
        <w:rPr>
          <w:rFonts w:ascii="Times New Roman" w:hAnsi="Times New Roman" w:cs="Times New Roman"/>
          <w:sz w:val="24"/>
          <w:szCs w:val="24"/>
        </w:rPr>
        <w:t xml:space="preserve"> and Allah are all Arabic words.  “Allah”</w:t>
      </w:r>
      <w:r>
        <w:rPr>
          <w:rFonts w:ascii="Times New Roman" w:hAnsi="Times New Roman" w:cs="Times New Roman"/>
          <w:sz w:val="24"/>
          <w:szCs w:val="24"/>
        </w:rPr>
        <w:t xml:space="preserve"> is mentioned</w:t>
      </w:r>
      <w:r w:rsidRPr="00B84228">
        <w:rPr>
          <w:rFonts w:ascii="Times New Roman" w:hAnsi="Times New Roman" w:cs="Times New Roman"/>
          <w:sz w:val="24"/>
          <w:szCs w:val="24"/>
        </w:rPr>
        <w:t xml:space="preserve"> about thirty-one times in the novel. This is explainable as </w:t>
      </w:r>
      <w:r>
        <w:rPr>
          <w:rFonts w:ascii="Times New Roman" w:hAnsi="Times New Roman" w:cs="Times New Roman"/>
          <w:sz w:val="24"/>
          <w:szCs w:val="24"/>
        </w:rPr>
        <w:t xml:space="preserve">the writer </w:t>
      </w:r>
      <w:r w:rsidRPr="00B84228">
        <w:rPr>
          <w:rFonts w:ascii="Times New Roman" w:hAnsi="Times New Roman" w:cs="Times New Roman"/>
          <w:sz w:val="24"/>
          <w:szCs w:val="24"/>
        </w:rPr>
        <w:t xml:space="preserve">is a </w:t>
      </w:r>
      <w:proofErr w:type="spellStart"/>
      <w:r w:rsidRPr="00B84228">
        <w:rPr>
          <w:rFonts w:ascii="Times New Roman" w:hAnsi="Times New Roman" w:cs="Times New Roman"/>
          <w:sz w:val="24"/>
          <w:szCs w:val="24"/>
        </w:rPr>
        <w:t>moslem</w:t>
      </w:r>
      <w:proofErr w:type="spellEnd"/>
      <w:r w:rsidRPr="00B84228">
        <w:rPr>
          <w:rFonts w:ascii="Times New Roman" w:hAnsi="Times New Roman" w:cs="Times New Roman"/>
          <w:sz w:val="24"/>
          <w:szCs w:val="24"/>
        </w:rPr>
        <w:t xml:space="preserve"> and is very conversant with Islamic </w:t>
      </w:r>
      <w:r>
        <w:rPr>
          <w:rFonts w:ascii="Times New Roman" w:hAnsi="Times New Roman" w:cs="Times New Roman"/>
          <w:sz w:val="24"/>
          <w:szCs w:val="24"/>
        </w:rPr>
        <w:t>diction</w:t>
      </w:r>
      <w:r w:rsidRPr="00B84228">
        <w:rPr>
          <w:rFonts w:ascii="Times New Roman" w:hAnsi="Times New Roman" w:cs="Times New Roman"/>
          <w:sz w:val="24"/>
          <w:szCs w:val="24"/>
        </w:rPr>
        <w:t xml:space="preserve"> and Arabic language. Italian language is not left out in the novel. On page 143, </w:t>
      </w:r>
      <w:r>
        <w:rPr>
          <w:rFonts w:ascii="Times New Roman" w:hAnsi="Times New Roman" w:cs="Times New Roman"/>
          <w:sz w:val="24"/>
          <w:szCs w:val="24"/>
        </w:rPr>
        <w:t>a character</w:t>
      </w:r>
      <w:r w:rsidRPr="00B84228">
        <w:rPr>
          <w:rFonts w:ascii="Times New Roman" w:hAnsi="Times New Roman" w:cs="Times New Roman"/>
          <w:sz w:val="24"/>
          <w:szCs w:val="24"/>
        </w:rPr>
        <w:t xml:space="preserve"> says: </w:t>
      </w:r>
    </w:p>
    <w:p w14:paraId="7148D243" w14:textId="77777777" w:rsidR="00C75F94" w:rsidRPr="00C75F94" w:rsidRDefault="00C75F94" w:rsidP="00C75F94">
      <w:pPr>
        <w:spacing w:line="240" w:lineRule="auto"/>
        <w:ind w:left="1620" w:right="2160"/>
        <w:jc w:val="both"/>
        <w:rPr>
          <w:rFonts w:ascii="Times New Roman" w:hAnsi="Times New Roman" w:cs="Times New Roman"/>
          <w:sz w:val="24"/>
          <w:szCs w:val="24"/>
          <w:lang w:val="fr-FR"/>
        </w:rPr>
      </w:pPr>
      <w:r w:rsidRPr="00B84228">
        <w:rPr>
          <w:rFonts w:ascii="Times New Roman" w:hAnsi="Times New Roman" w:cs="Times New Roman"/>
          <w:sz w:val="24"/>
          <w:szCs w:val="24"/>
        </w:rPr>
        <w:t xml:space="preserve"> </w:t>
      </w:r>
      <w:r w:rsidRPr="00C75F94">
        <w:rPr>
          <w:rFonts w:ascii="Times New Roman" w:hAnsi="Times New Roman" w:cs="Times New Roman"/>
          <w:sz w:val="24"/>
          <w:szCs w:val="24"/>
          <w:lang w:val="fr-FR"/>
        </w:rPr>
        <w:t xml:space="preserve">“Madame n’avait plus le souvenir de cet oncle. Comment mettre un nom sur tous ces visages vus une fois……Son mari n’avait-il pas dit, dans une causette de couple </w:t>
      </w:r>
      <w:proofErr w:type="gramStart"/>
      <w:r w:rsidRPr="00C75F94">
        <w:rPr>
          <w:rFonts w:ascii="Times New Roman" w:hAnsi="Times New Roman" w:cs="Times New Roman"/>
          <w:sz w:val="24"/>
          <w:szCs w:val="24"/>
          <w:lang w:val="fr-FR"/>
        </w:rPr>
        <w:t>dominos?</w:t>
      </w:r>
      <w:proofErr w:type="gramEnd"/>
      <w:r w:rsidRPr="00C75F94">
        <w:rPr>
          <w:rFonts w:ascii="Times New Roman" w:hAnsi="Times New Roman" w:cs="Times New Roman"/>
          <w:sz w:val="24"/>
          <w:szCs w:val="24"/>
          <w:lang w:val="fr-FR"/>
        </w:rPr>
        <w:t xml:space="preserve"> </w:t>
      </w:r>
    </w:p>
    <w:p w14:paraId="11B73DFE" w14:textId="77777777" w:rsidR="00C75F94" w:rsidRDefault="00C75F94" w:rsidP="00C75F94">
      <w:pPr>
        <w:pStyle w:val="Heading1"/>
        <w:spacing w:line="360" w:lineRule="auto"/>
        <w:jc w:val="both"/>
        <w:rPr>
          <w:rFonts w:ascii="Times New Roman" w:hAnsi="Times New Roman" w:cs="Times New Roman"/>
          <w:color w:val="auto"/>
          <w:sz w:val="24"/>
          <w:szCs w:val="24"/>
        </w:rPr>
      </w:pPr>
      <w:r w:rsidRPr="00B84228">
        <w:rPr>
          <w:rFonts w:ascii="Times New Roman" w:hAnsi="Times New Roman" w:cs="Times New Roman"/>
          <w:color w:val="auto"/>
          <w:sz w:val="24"/>
          <w:szCs w:val="24"/>
        </w:rPr>
        <w:t>Meaning: Madame no longer remembered this uncle. How could she put a name to all those faces seen once………Hadn’t her husband said in a mixed couples chat?</w:t>
      </w:r>
    </w:p>
    <w:p w14:paraId="3DD1F13F" w14:textId="77777777" w:rsidR="00C75F94" w:rsidRDefault="00C75F94" w:rsidP="0057141D">
      <w:pPr>
        <w:pStyle w:val="Heading1"/>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w:t>
      </w:r>
      <w:r w:rsidRPr="00B84228">
        <w:rPr>
          <w:rFonts w:ascii="Times New Roman" w:hAnsi="Times New Roman" w:cs="Times New Roman"/>
          <w:color w:val="auto"/>
          <w:sz w:val="24"/>
          <w:szCs w:val="24"/>
        </w:rPr>
        <w:t>Dominos</w:t>
      </w:r>
      <w:r>
        <w:rPr>
          <w:rFonts w:ascii="Times New Roman" w:hAnsi="Times New Roman" w:cs="Times New Roman"/>
          <w:color w:val="auto"/>
          <w:sz w:val="24"/>
          <w:szCs w:val="24"/>
        </w:rPr>
        <w:t>”</w:t>
      </w:r>
      <w:r w:rsidRPr="00B84228">
        <w:rPr>
          <w:rFonts w:ascii="Times New Roman" w:hAnsi="Times New Roman" w:cs="Times New Roman"/>
          <w:color w:val="auto"/>
          <w:sz w:val="24"/>
          <w:szCs w:val="24"/>
        </w:rPr>
        <w:t xml:space="preserve"> is an Italian word that has been borrowed here, which means “chat”.</w:t>
      </w:r>
      <w:r>
        <w:rPr>
          <w:rFonts w:ascii="Times New Roman" w:hAnsi="Times New Roman" w:cs="Times New Roman"/>
          <w:color w:val="auto"/>
          <w:sz w:val="24"/>
          <w:szCs w:val="24"/>
        </w:rPr>
        <w:t xml:space="preserve">  </w:t>
      </w:r>
    </w:p>
    <w:p w14:paraId="333F95AF" w14:textId="0817FF22" w:rsidR="0057141D" w:rsidRDefault="00C75F94" w:rsidP="0057141D">
      <w:pPr>
        <w:spacing w:line="360" w:lineRule="auto"/>
        <w:jc w:val="both"/>
        <w:rPr>
          <w:rFonts w:ascii="Times New Roman" w:hAnsi="Times New Roman" w:cs="Times New Roman"/>
          <w:sz w:val="24"/>
          <w:szCs w:val="24"/>
        </w:rPr>
      </w:pPr>
      <w:r>
        <w:rPr>
          <w:rFonts w:ascii="Times New Roman" w:hAnsi="Times New Roman" w:cs="Times New Roman"/>
          <w:sz w:val="24"/>
          <w:szCs w:val="24"/>
        </w:rPr>
        <w:t>D</w:t>
      </w:r>
      <w:r w:rsidRPr="00B84228">
        <w:rPr>
          <w:rFonts w:ascii="Times New Roman" w:hAnsi="Times New Roman" w:cs="Times New Roman"/>
          <w:sz w:val="24"/>
          <w:szCs w:val="24"/>
        </w:rPr>
        <w:t>ifferent international languages</w:t>
      </w:r>
      <w:r>
        <w:rPr>
          <w:rFonts w:ascii="Times New Roman" w:hAnsi="Times New Roman" w:cs="Times New Roman"/>
          <w:sz w:val="24"/>
          <w:szCs w:val="24"/>
        </w:rPr>
        <w:t xml:space="preserve"> have been used</w:t>
      </w:r>
      <w:r w:rsidRPr="00B84228">
        <w:rPr>
          <w:rFonts w:ascii="Times New Roman" w:hAnsi="Times New Roman" w:cs="Times New Roman"/>
          <w:sz w:val="24"/>
          <w:szCs w:val="24"/>
        </w:rPr>
        <w:t xml:space="preserve"> here to show that </w:t>
      </w:r>
      <w:r>
        <w:rPr>
          <w:rFonts w:ascii="Times New Roman" w:hAnsi="Times New Roman" w:cs="Times New Roman"/>
          <w:sz w:val="24"/>
          <w:szCs w:val="24"/>
        </w:rPr>
        <w:t>the novel is internationally relevant</w:t>
      </w:r>
      <w:r w:rsidRPr="00B84228">
        <w:rPr>
          <w:rFonts w:ascii="Times New Roman" w:hAnsi="Times New Roman" w:cs="Times New Roman"/>
          <w:sz w:val="24"/>
          <w:szCs w:val="24"/>
        </w:rPr>
        <w:t xml:space="preserve">, especially with </w:t>
      </w:r>
      <w:r>
        <w:rPr>
          <w:rFonts w:ascii="Times New Roman" w:hAnsi="Times New Roman" w:cs="Times New Roman"/>
          <w:sz w:val="24"/>
          <w:szCs w:val="24"/>
        </w:rPr>
        <w:t xml:space="preserve">the </w:t>
      </w:r>
      <w:r w:rsidRPr="00B84228">
        <w:rPr>
          <w:rFonts w:ascii="Times New Roman" w:hAnsi="Times New Roman" w:cs="Times New Roman"/>
          <w:sz w:val="24"/>
          <w:szCs w:val="24"/>
        </w:rPr>
        <w:t xml:space="preserve">use of English and Italian. </w:t>
      </w:r>
      <w:r>
        <w:rPr>
          <w:rFonts w:ascii="Times New Roman" w:hAnsi="Times New Roman" w:cs="Times New Roman"/>
          <w:sz w:val="24"/>
          <w:szCs w:val="24"/>
        </w:rPr>
        <w:t>The</w:t>
      </w:r>
      <w:r w:rsidRPr="00B84228">
        <w:rPr>
          <w:rFonts w:ascii="Times New Roman" w:hAnsi="Times New Roman" w:cs="Times New Roman"/>
          <w:sz w:val="24"/>
          <w:szCs w:val="24"/>
        </w:rPr>
        <w:t xml:space="preserve"> use of Arabic is equally understandable as </w:t>
      </w:r>
      <w:r>
        <w:rPr>
          <w:rFonts w:ascii="Times New Roman" w:hAnsi="Times New Roman" w:cs="Times New Roman"/>
          <w:sz w:val="24"/>
          <w:szCs w:val="24"/>
        </w:rPr>
        <w:t>the author</w:t>
      </w:r>
      <w:r w:rsidRPr="00B84228">
        <w:rPr>
          <w:rFonts w:ascii="Times New Roman" w:hAnsi="Times New Roman" w:cs="Times New Roman"/>
          <w:sz w:val="24"/>
          <w:szCs w:val="24"/>
        </w:rPr>
        <w:t xml:space="preserve"> is a </w:t>
      </w:r>
      <w:proofErr w:type="spellStart"/>
      <w:r w:rsidRPr="00B84228">
        <w:rPr>
          <w:rFonts w:ascii="Times New Roman" w:hAnsi="Times New Roman" w:cs="Times New Roman"/>
          <w:sz w:val="24"/>
          <w:szCs w:val="24"/>
        </w:rPr>
        <w:t>moslem</w:t>
      </w:r>
      <w:proofErr w:type="spellEnd"/>
      <w:r w:rsidRPr="00B84228">
        <w:rPr>
          <w:rFonts w:ascii="Times New Roman" w:hAnsi="Times New Roman" w:cs="Times New Roman"/>
          <w:sz w:val="24"/>
          <w:szCs w:val="24"/>
        </w:rPr>
        <w:t xml:space="preserve"> and is very much used to those Arabic terms.</w:t>
      </w:r>
      <w:r>
        <w:rPr>
          <w:rFonts w:ascii="Times New Roman" w:hAnsi="Times New Roman" w:cs="Times New Roman"/>
          <w:sz w:val="24"/>
          <w:szCs w:val="24"/>
        </w:rPr>
        <w:t xml:space="preserve"> However, no German word has been observed in the novel, whereas, the film, </w:t>
      </w:r>
      <w:proofErr w:type="spellStart"/>
      <w:r>
        <w:rPr>
          <w:rFonts w:ascii="Times New Roman" w:hAnsi="Times New Roman" w:cs="Times New Roman"/>
          <w:sz w:val="24"/>
          <w:szCs w:val="24"/>
        </w:rPr>
        <w:t>Mandabi</w:t>
      </w:r>
      <w:proofErr w:type="spellEnd"/>
      <w:r>
        <w:rPr>
          <w:rFonts w:ascii="Times New Roman" w:hAnsi="Times New Roman" w:cs="Times New Roman"/>
          <w:sz w:val="24"/>
          <w:szCs w:val="24"/>
        </w:rPr>
        <w:t xml:space="preserve"> is translated from French to German-</w:t>
      </w:r>
      <w:r>
        <w:rPr>
          <w:rFonts w:ascii="Times New Roman" w:hAnsi="Times New Roman" w:cs="Times New Roman"/>
          <w:sz w:val="24"/>
          <w:szCs w:val="24"/>
        </w:rPr>
        <w:lastRenderedPageBreak/>
        <w:t xml:space="preserve">Die </w:t>
      </w:r>
      <w:proofErr w:type="spellStart"/>
      <w:r w:rsidR="00093BC0">
        <w:rPr>
          <w:rFonts w:ascii="Times New Roman" w:hAnsi="Times New Roman" w:cs="Times New Roman"/>
          <w:sz w:val="24"/>
          <w:szCs w:val="24"/>
        </w:rPr>
        <w:t>Ü</w:t>
      </w:r>
      <w:r>
        <w:rPr>
          <w:rFonts w:ascii="Times New Roman" w:hAnsi="Times New Roman" w:cs="Times New Roman"/>
          <w:sz w:val="24"/>
          <w:szCs w:val="24"/>
        </w:rPr>
        <w:t>berweisung</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63478D">
        <w:rPr>
          <w:rFonts w:ascii="Times New Roman" w:hAnsi="Times New Roman" w:cs="Times New Roman"/>
          <w:i/>
          <w:iCs/>
          <w:sz w:val="24"/>
          <w:szCs w:val="24"/>
        </w:rPr>
        <w:t xml:space="preserve">Le Mandat </w:t>
      </w:r>
      <w:r w:rsidR="0063478D" w:rsidRPr="00010310">
        <w:rPr>
          <w:rFonts w:ascii="Times New Roman" w:hAnsi="Times New Roman" w:cs="Times New Roman"/>
          <w:sz w:val="24"/>
          <w:szCs w:val="24"/>
        </w:rPr>
        <w:t>itself was transl</w:t>
      </w:r>
      <w:r w:rsidR="0063478D">
        <w:rPr>
          <w:rFonts w:ascii="Times New Roman" w:hAnsi="Times New Roman" w:cs="Times New Roman"/>
          <w:sz w:val="24"/>
          <w:szCs w:val="24"/>
        </w:rPr>
        <w:t>a</w:t>
      </w:r>
      <w:r w:rsidR="0063478D" w:rsidRPr="00010310">
        <w:rPr>
          <w:rFonts w:ascii="Times New Roman" w:hAnsi="Times New Roman" w:cs="Times New Roman"/>
          <w:sz w:val="24"/>
          <w:szCs w:val="24"/>
        </w:rPr>
        <w:t>ted into German</w:t>
      </w:r>
      <w:r w:rsidR="00093BC0">
        <w:rPr>
          <w:rFonts w:ascii="Times New Roman" w:hAnsi="Times New Roman" w:cs="Times New Roman"/>
          <w:sz w:val="24"/>
          <w:szCs w:val="24"/>
        </w:rPr>
        <w:t xml:space="preserve"> </w:t>
      </w:r>
      <w:r w:rsidR="0063478D">
        <w:rPr>
          <w:rFonts w:ascii="Times New Roman" w:hAnsi="Times New Roman" w:cs="Times New Roman"/>
          <w:i/>
          <w:iCs/>
          <w:sz w:val="24"/>
          <w:szCs w:val="24"/>
        </w:rPr>
        <w:t>-</w:t>
      </w:r>
      <w:r w:rsidR="00093BC0">
        <w:rPr>
          <w:rFonts w:ascii="Times New Roman" w:hAnsi="Times New Roman" w:cs="Times New Roman"/>
          <w:i/>
          <w:iCs/>
          <w:sz w:val="24"/>
          <w:szCs w:val="24"/>
        </w:rPr>
        <w:t xml:space="preserve"> </w:t>
      </w:r>
      <w:r w:rsidR="0063478D">
        <w:rPr>
          <w:rFonts w:ascii="Times New Roman" w:hAnsi="Times New Roman" w:cs="Times New Roman"/>
          <w:i/>
          <w:iCs/>
          <w:sz w:val="24"/>
          <w:szCs w:val="24"/>
        </w:rPr>
        <w:t xml:space="preserve">Die </w:t>
      </w:r>
      <w:proofErr w:type="spellStart"/>
      <w:r w:rsidR="0063478D">
        <w:rPr>
          <w:rFonts w:ascii="Times New Roman" w:hAnsi="Times New Roman" w:cs="Times New Roman"/>
          <w:i/>
          <w:iCs/>
          <w:sz w:val="24"/>
          <w:szCs w:val="24"/>
        </w:rPr>
        <w:t>Postanweisung</w:t>
      </w:r>
      <w:proofErr w:type="spellEnd"/>
      <w:r w:rsidR="0063478D">
        <w:rPr>
          <w:rFonts w:ascii="Times New Roman" w:hAnsi="Times New Roman" w:cs="Times New Roman"/>
          <w:i/>
          <w:iCs/>
          <w:sz w:val="24"/>
          <w:szCs w:val="24"/>
        </w:rPr>
        <w:t xml:space="preserve"> </w:t>
      </w:r>
      <w:r w:rsidRPr="009E1CA6">
        <w:rPr>
          <w:rFonts w:ascii="Times New Roman" w:hAnsi="Times New Roman" w:cs="Times New Roman"/>
          <w:sz w:val="24"/>
          <w:szCs w:val="24"/>
        </w:rPr>
        <w:t>by</w:t>
      </w:r>
      <w:r>
        <w:rPr>
          <w:rFonts w:ascii="Times New Roman" w:hAnsi="Times New Roman" w:cs="Times New Roman"/>
          <w:i/>
          <w:iCs/>
          <w:sz w:val="24"/>
          <w:szCs w:val="24"/>
        </w:rPr>
        <w:t xml:space="preserve"> </w:t>
      </w:r>
      <w:r>
        <w:rPr>
          <w:rFonts w:ascii="Times New Roman" w:hAnsi="Times New Roman" w:cs="Times New Roman"/>
          <w:sz w:val="24"/>
          <w:szCs w:val="24"/>
        </w:rPr>
        <w:t>Louis Ndong</w:t>
      </w:r>
      <w:r w:rsidR="0057141D">
        <w:rPr>
          <w:rFonts w:ascii="Times New Roman" w:hAnsi="Times New Roman" w:cs="Times New Roman"/>
          <w:sz w:val="24"/>
          <w:szCs w:val="24"/>
        </w:rPr>
        <w:t>.</w:t>
      </w:r>
    </w:p>
    <w:p w14:paraId="17320111" w14:textId="295E1685" w:rsidR="00C75F94" w:rsidRDefault="00C75F94" w:rsidP="0057141D">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Social voices in the novel indicate the way characters speak, that signals who they are and what class they belong to. Ibrahima Dieng, the protagonist, moves between his humble Wolof to his little French with the bureaucrats. He usually requires the use of translators and interpreters to be understood. Somebody has to read the letter to him and his cousin has to provide his own documents to cash the money order. On the other hand, the clerk, postman and bureaucrats speak authoritative French, mixed with bureaucratic rigidities. These officials represent a class of Africans that inherited colonial linguistic hierarchy and now enforce it on their own people. Ndong (2010), explains that the griot speaks in ornamental Wolof, rich in metaphors and praise names, his voice evokes traditional verbal artistry, whose poetic style contradicts sharply with the dry administrative language of the state. </w:t>
      </w:r>
      <w:r>
        <w:rPr>
          <w:rFonts w:ascii="Times New Roman" w:hAnsi="Times New Roman" w:cs="Times New Roman"/>
          <w:sz w:val="24"/>
          <w:szCs w:val="24"/>
        </w:rPr>
        <w:t xml:space="preserve"> </w:t>
      </w:r>
    </w:p>
    <w:p w14:paraId="745FA783" w14:textId="5A802B32" w:rsidR="00C75F94"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Women’s Voices are </w:t>
      </w:r>
      <w:proofErr w:type="spellStart"/>
      <w:r w:rsidRPr="00B84228">
        <w:rPr>
          <w:rFonts w:ascii="Times New Roman" w:hAnsi="Times New Roman" w:cs="Times New Roman"/>
          <w:sz w:val="24"/>
          <w:szCs w:val="24"/>
        </w:rPr>
        <w:t>characteri</w:t>
      </w:r>
      <w:r>
        <w:rPr>
          <w:rFonts w:ascii="Times New Roman" w:hAnsi="Times New Roman" w:cs="Times New Roman"/>
          <w:sz w:val="24"/>
          <w:szCs w:val="24"/>
        </w:rPr>
        <w:t>s</w:t>
      </w:r>
      <w:r w:rsidRPr="00B84228">
        <w:rPr>
          <w:rFonts w:ascii="Times New Roman" w:hAnsi="Times New Roman" w:cs="Times New Roman"/>
          <w:sz w:val="24"/>
          <w:szCs w:val="24"/>
        </w:rPr>
        <w:t>ed</w:t>
      </w:r>
      <w:proofErr w:type="spellEnd"/>
      <w:r w:rsidRPr="00B84228">
        <w:rPr>
          <w:rFonts w:ascii="Times New Roman" w:hAnsi="Times New Roman" w:cs="Times New Roman"/>
          <w:sz w:val="24"/>
          <w:szCs w:val="24"/>
        </w:rPr>
        <w:t xml:space="preserve"> by dialogues grounded in emotional expressions, as their voices emphasize economic hardship in the family. Metty does not bother to wait for her husband before taking food on credit, the money order that has not been cashed is her expectation for repayment. She is seen to be subtle in the way she addresses her husband, calling him</w:t>
      </w:r>
      <w:r w:rsidR="00093BC0" w:rsidRPr="00B84228">
        <w:rPr>
          <w:rFonts w:ascii="Times New Roman" w:hAnsi="Times New Roman" w:cs="Times New Roman"/>
          <w:sz w:val="24"/>
          <w:szCs w:val="24"/>
        </w:rPr>
        <w:t>,</w:t>
      </w:r>
      <w:r w:rsidR="00093BC0">
        <w:rPr>
          <w:rFonts w:ascii="Times New Roman" w:hAnsi="Times New Roman" w:cs="Times New Roman"/>
          <w:sz w:val="24"/>
          <w:szCs w:val="24"/>
        </w:rPr>
        <w:t xml:space="preserve"> “dear</w:t>
      </w:r>
      <w:r w:rsidRPr="00B84228">
        <w:rPr>
          <w:rFonts w:ascii="Times New Roman" w:hAnsi="Times New Roman" w:cs="Times New Roman"/>
          <w:sz w:val="24"/>
          <w:szCs w:val="24"/>
        </w:rPr>
        <w:t>” because she knows she has taken a wrong step; but what can she do? The children are hungry, she has no job, her husband lost his own, but they have to survive. Women’s voices are therefore emotional to woo the patriarchal</w:t>
      </w:r>
      <w:r>
        <w:rPr>
          <w:rFonts w:ascii="Times New Roman" w:hAnsi="Times New Roman" w:cs="Times New Roman"/>
          <w:sz w:val="24"/>
          <w:szCs w:val="24"/>
        </w:rPr>
        <w:t>, their voices are cultural and African.</w:t>
      </w:r>
      <w:r w:rsidRPr="00B84228">
        <w:rPr>
          <w:rFonts w:ascii="Times New Roman" w:hAnsi="Times New Roman" w:cs="Times New Roman"/>
          <w:sz w:val="24"/>
          <w:szCs w:val="24"/>
        </w:rPr>
        <w:t xml:space="preserve"> Bureaucratic voice is also foregrounded in the novel. The bureaucrats have inherited the French language and culture, they are seen in offices with rigid rules and protocols to attend to their fellow Africans. They are the literates that speak fluent French, they are seen as clerks, translators and postmen but would treat their fellow Africans with disdain. No wonder, the clerk at the office shouted at Dieng and said: “Dehors</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Aitia </w:t>
      </w:r>
      <w:proofErr w:type="spellStart"/>
      <w:r w:rsidRPr="00B84228">
        <w:rPr>
          <w:rFonts w:ascii="Times New Roman" w:hAnsi="Times New Roman" w:cs="Times New Roman"/>
          <w:sz w:val="24"/>
          <w:szCs w:val="24"/>
        </w:rPr>
        <w:t>Cibiti</w:t>
      </w:r>
      <w:proofErr w:type="spellEnd"/>
      <w:r w:rsidRPr="00B84228">
        <w:rPr>
          <w:rFonts w:ascii="Times New Roman" w:hAnsi="Times New Roman" w:cs="Times New Roman"/>
          <w:sz w:val="24"/>
          <w:szCs w:val="24"/>
        </w:rPr>
        <w:t>!”.   On the whole, Voices and Dialects in</w:t>
      </w:r>
      <w:r w:rsidRPr="00B84228">
        <w:rPr>
          <w:rFonts w:ascii="Times New Roman" w:hAnsi="Times New Roman" w:cs="Times New Roman"/>
          <w:i/>
          <w:iCs/>
          <w:sz w:val="24"/>
          <w:szCs w:val="24"/>
        </w:rPr>
        <w:t xml:space="preserve"> Le Mandat </w:t>
      </w:r>
      <w:r w:rsidRPr="00B84228">
        <w:rPr>
          <w:rFonts w:ascii="Times New Roman" w:hAnsi="Times New Roman" w:cs="Times New Roman"/>
          <w:sz w:val="24"/>
          <w:szCs w:val="24"/>
        </w:rPr>
        <w:t>reveal class divides, expose postcolonial power dynamics where language becomes a tool of exclusion, intimidation and humiliation.</w:t>
      </w:r>
    </w:p>
    <w:p w14:paraId="14AA5197" w14:textId="77777777" w:rsidR="00C75F94" w:rsidRPr="00434BC3" w:rsidRDefault="00C75F94" w:rsidP="00857633">
      <w:pPr>
        <w:spacing w:after="0" w:line="240" w:lineRule="auto"/>
        <w:jc w:val="both"/>
        <w:rPr>
          <w:b/>
          <w:bCs/>
        </w:rPr>
      </w:pPr>
      <w:r w:rsidRPr="00434BC3">
        <w:rPr>
          <w:rFonts w:ascii="Times New Roman" w:hAnsi="Times New Roman" w:cs="Times New Roman"/>
          <w:b/>
          <w:bCs/>
          <w:sz w:val="24"/>
          <w:szCs w:val="24"/>
        </w:rPr>
        <w:t>R</w:t>
      </w:r>
      <w:r>
        <w:rPr>
          <w:rFonts w:ascii="Times New Roman" w:hAnsi="Times New Roman" w:cs="Times New Roman"/>
          <w:b/>
          <w:bCs/>
          <w:sz w:val="24"/>
          <w:szCs w:val="24"/>
        </w:rPr>
        <w:t>elevance to Francophone Novels</w:t>
      </w:r>
    </w:p>
    <w:p w14:paraId="6508D137" w14:textId="77777777" w:rsidR="00C75F94" w:rsidRDefault="00C75F94" w:rsidP="00C75F94">
      <w:pPr>
        <w:tabs>
          <w:tab w:val="left" w:pos="8910"/>
        </w:tabs>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 Many African authors strategically switch between French and indigenous languages to reflect authentic speech patterns, cultural identity and resistance to linguistic assimilation (</w:t>
      </w:r>
      <w:proofErr w:type="spellStart"/>
      <w:r w:rsidRPr="00B84228">
        <w:rPr>
          <w:rFonts w:ascii="Times New Roman" w:hAnsi="Times New Roman" w:cs="Times New Roman"/>
          <w:sz w:val="24"/>
          <w:szCs w:val="24"/>
        </w:rPr>
        <w:t>Poplack</w:t>
      </w:r>
      <w:proofErr w:type="spellEnd"/>
      <w:r w:rsidRPr="00B84228">
        <w:rPr>
          <w:rFonts w:ascii="Times New Roman" w:hAnsi="Times New Roman" w:cs="Times New Roman"/>
          <w:sz w:val="24"/>
          <w:szCs w:val="24"/>
        </w:rPr>
        <w:t xml:space="preserve"> et al 1980). Codeswitching in novels serves as a literary technique to </w:t>
      </w:r>
      <w:proofErr w:type="spellStart"/>
      <w:r w:rsidRPr="00B84228">
        <w:rPr>
          <w:rFonts w:ascii="Times New Roman" w:hAnsi="Times New Roman" w:cs="Times New Roman"/>
          <w:sz w:val="24"/>
          <w:szCs w:val="24"/>
        </w:rPr>
        <w:t>emphasi</w:t>
      </w:r>
      <w:r>
        <w:rPr>
          <w:rFonts w:ascii="Times New Roman" w:hAnsi="Times New Roman" w:cs="Times New Roman"/>
          <w:sz w:val="24"/>
          <w:szCs w:val="24"/>
        </w:rPr>
        <w:t>s</w:t>
      </w:r>
      <w:r w:rsidRPr="00B84228">
        <w:rPr>
          <w:rFonts w:ascii="Times New Roman" w:hAnsi="Times New Roman" w:cs="Times New Roman"/>
          <w:sz w:val="24"/>
          <w:szCs w:val="24"/>
        </w:rPr>
        <w:t>e</w:t>
      </w:r>
      <w:proofErr w:type="spellEnd"/>
      <w:r w:rsidRPr="00B84228">
        <w:rPr>
          <w:rFonts w:ascii="Times New Roman" w:hAnsi="Times New Roman" w:cs="Times New Roman"/>
          <w:sz w:val="24"/>
          <w:szCs w:val="24"/>
        </w:rPr>
        <w:t xml:space="preserve"> emotion, social </w:t>
      </w:r>
      <w:r w:rsidRPr="00B84228">
        <w:rPr>
          <w:rFonts w:ascii="Times New Roman" w:hAnsi="Times New Roman" w:cs="Times New Roman"/>
          <w:sz w:val="24"/>
          <w:szCs w:val="24"/>
        </w:rPr>
        <w:lastRenderedPageBreak/>
        <w:t>hierarchy or bridge different cultural gaps or wor</w:t>
      </w:r>
      <w:r>
        <w:rPr>
          <w:rFonts w:ascii="Times New Roman" w:hAnsi="Times New Roman" w:cs="Times New Roman"/>
          <w:sz w:val="24"/>
          <w:szCs w:val="24"/>
        </w:rPr>
        <w:t>l</w:t>
      </w:r>
      <w:r w:rsidRPr="00B84228">
        <w:rPr>
          <w:rFonts w:ascii="Times New Roman" w:hAnsi="Times New Roman" w:cs="Times New Roman"/>
          <w:sz w:val="24"/>
          <w:szCs w:val="24"/>
        </w:rPr>
        <w:t xml:space="preserve">ds. Bakhtin’s theory of diglossia and heteroglossia </w:t>
      </w:r>
      <w:r>
        <w:rPr>
          <w:rFonts w:ascii="Times New Roman" w:hAnsi="Times New Roman" w:cs="Times New Roman"/>
          <w:sz w:val="24"/>
          <w:szCs w:val="24"/>
        </w:rPr>
        <w:t>is</w:t>
      </w:r>
      <w:r w:rsidRPr="00B84228">
        <w:rPr>
          <w:rFonts w:ascii="Times New Roman" w:hAnsi="Times New Roman" w:cs="Times New Roman"/>
          <w:sz w:val="24"/>
          <w:szCs w:val="24"/>
        </w:rPr>
        <w:t xml:space="preserve"> employed to </w:t>
      </w:r>
      <w:proofErr w:type="spellStart"/>
      <w:r w:rsidRPr="00B84228">
        <w:rPr>
          <w:rFonts w:ascii="Times New Roman" w:hAnsi="Times New Roman" w:cs="Times New Roman"/>
          <w:sz w:val="24"/>
          <w:szCs w:val="24"/>
        </w:rPr>
        <w:t>analy</w:t>
      </w:r>
      <w:r>
        <w:rPr>
          <w:rFonts w:ascii="Times New Roman" w:hAnsi="Times New Roman" w:cs="Times New Roman"/>
          <w:sz w:val="24"/>
          <w:szCs w:val="24"/>
        </w:rPr>
        <w:t>s</w:t>
      </w:r>
      <w:r w:rsidRPr="00B84228">
        <w:rPr>
          <w:rFonts w:ascii="Times New Roman" w:hAnsi="Times New Roman" w:cs="Times New Roman"/>
          <w:sz w:val="24"/>
          <w:szCs w:val="24"/>
        </w:rPr>
        <w:t>e</w:t>
      </w:r>
      <w:proofErr w:type="spellEnd"/>
      <w:r w:rsidRPr="00B84228">
        <w:rPr>
          <w:rFonts w:ascii="Times New Roman" w:hAnsi="Times New Roman" w:cs="Times New Roman"/>
          <w:sz w:val="24"/>
          <w:szCs w:val="24"/>
        </w:rPr>
        <w:t xml:space="preserve"> how multilingualism in novels create a polyphonic narrative structure, reflecting Africa’</w:t>
      </w:r>
      <w:r>
        <w:rPr>
          <w:rFonts w:ascii="Times New Roman" w:hAnsi="Times New Roman" w:cs="Times New Roman"/>
          <w:sz w:val="24"/>
          <w:szCs w:val="24"/>
        </w:rPr>
        <w:t>s</w:t>
      </w:r>
      <w:r w:rsidRPr="00B84228">
        <w:rPr>
          <w:rFonts w:ascii="Times New Roman" w:hAnsi="Times New Roman" w:cs="Times New Roman"/>
          <w:sz w:val="24"/>
          <w:szCs w:val="24"/>
        </w:rPr>
        <w:t xml:space="preserve"> complex landscape. Codeswitching theory </w:t>
      </w:r>
      <w:r>
        <w:rPr>
          <w:rFonts w:ascii="Times New Roman" w:hAnsi="Times New Roman" w:cs="Times New Roman"/>
          <w:sz w:val="24"/>
          <w:szCs w:val="24"/>
        </w:rPr>
        <w:t>is</w:t>
      </w:r>
      <w:r w:rsidRPr="00B84228">
        <w:rPr>
          <w:rFonts w:ascii="Times New Roman" w:hAnsi="Times New Roman" w:cs="Times New Roman"/>
          <w:sz w:val="24"/>
          <w:szCs w:val="24"/>
        </w:rPr>
        <w:t xml:space="preserve"> also</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  applied to examine how characters switch between languages to navigate cultural and political interactions –</w:t>
      </w:r>
      <w:r w:rsidRPr="00B84228">
        <w:rPr>
          <w:rFonts w:ascii="Times New Roman" w:hAnsi="Times New Roman" w:cs="Times New Roman"/>
          <w:i/>
          <w:iCs/>
          <w:sz w:val="24"/>
          <w:szCs w:val="24"/>
        </w:rPr>
        <w:t xml:space="preserve"> Le Mandat, </w:t>
      </w:r>
      <w:r w:rsidRPr="00B84228">
        <w:rPr>
          <w:rFonts w:ascii="Times New Roman" w:hAnsi="Times New Roman" w:cs="Times New Roman"/>
          <w:sz w:val="24"/>
          <w:szCs w:val="24"/>
        </w:rPr>
        <w:t>being a case study.</w:t>
      </w:r>
    </w:p>
    <w:p w14:paraId="1E4F1023" w14:textId="71C4F47E" w:rsidR="00C75F94" w:rsidRDefault="00C75F94" w:rsidP="00857633">
      <w:pPr>
        <w:spacing w:line="360" w:lineRule="auto"/>
        <w:jc w:val="both"/>
        <w:rPr>
          <w:rFonts w:ascii="Times New Roman" w:hAnsi="Times New Roman" w:cs="Times New Roman"/>
          <w:sz w:val="24"/>
          <w:szCs w:val="24"/>
        </w:rPr>
      </w:pPr>
      <w:r w:rsidRPr="00434BC3">
        <w:rPr>
          <w:rFonts w:ascii="Times New Roman" w:hAnsi="Times New Roman" w:cs="Times New Roman"/>
          <w:b/>
          <w:bCs/>
          <w:sz w:val="24"/>
          <w:szCs w:val="24"/>
        </w:rPr>
        <w:t>C</w:t>
      </w:r>
      <w:r>
        <w:rPr>
          <w:rFonts w:ascii="Times New Roman" w:hAnsi="Times New Roman" w:cs="Times New Roman"/>
          <w:b/>
          <w:bCs/>
          <w:sz w:val="24"/>
          <w:szCs w:val="24"/>
        </w:rPr>
        <w:t>onclusion</w:t>
      </w:r>
      <w:r w:rsidRPr="00B84228">
        <w:rPr>
          <w:rFonts w:ascii="Times New Roman" w:hAnsi="Times New Roman" w:cs="Times New Roman"/>
          <w:sz w:val="24"/>
          <w:szCs w:val="24"/>
        </w:rPr>
        <w:br/>
        <w:t xml:space="preserve">Multilingualism, one of the principles of sociolinguistics has been examined in one of the works of Sembene </w:t>
      </w:r>
      <w:r w:rsidR="00E26D19" w:rsidRPr="00B84228">
        <w:rPr>
          <w:rFonts w:ascii="Times New Roman" w:hAnsi="Times New Roman" w:cs="Times New Roman"/>
          <w:sz w:val="24"/>
          <w:szCs w:val="24"/>
        </w:rPr>
        <w:t>Ousmane</w:t>
      </w:r>
      <w:r w:rsidR="00E26D19" w:rsidRPr="00B23EDB">
        <w:rPr>
          <w:rFonts w:ascii="Times New Roman" w:hAnsi="Times New Roman" w:cs="Times New Roman"/>
          <w:i/>
          <w:iCs/>
          <w:sz w:val="24"/>
          <w:szCs w:val="24"/>
        </w:rPr>
        <w:t>, -</w:t>
      </w:r>
      <w:r w:rsidRPr="00B23EDB">
        <w:rPr>
          <w:rFonts w:ascii="Times New Roman" w:hAnsi="Times New Roman" w:cs="Times New Roman"/>
          <w:i/>
          <w:iCs/>
          <w:sz w:val="24"/>
          <w:szCs w:val="24"/>
        </w:rPr>
        <w:t xml:space="preserve"> Le </w:t>
      </w:r>
      <w:r w:rsidR="00E26D19" w:rsidRPr="00B23EDB">
        <w:rPr>
          <w:rFonts w:ascii="Times New Roman" w:hAnsi="Times New Roman" w:cs="Times New Roman"/>
          <w:i/>
          <w:iCs/>
          <w:sz w:val="24"/>
          <w:szCs w:val="24"/>
        </w:rPr>
        <w:t>Mandat</w:t>
      </w:r>
      <w:r w:rsidR="00E26D19">
        <w:rPr>
          <w:rFonts w:ascii="Times New Roman" w:hAnsi="Times New Roman" w:cs="Times New Roman"/>
          <w:i/>
          <w:iCs/>
          <w:sz w:val="24"/>
          <w:szCs w:val="24"/>
        </w:rPr>
        <w:t xml:space="preserve"> </w:t>
      </w:r>
      <w:r w:rsidR="00E26D19" w:rsidRPr="00B84228">
        <w:rPr>
          <w:rFonts w:ascii="Times New Roman" w:hAnsi="Times New Roman" w:cs="Times New Roman"/>
          <w:sz w:val="24"/>
          <w:szCs w:val="24"/>
        </w:rPr>
        <w:t>(</w:t>
      </w:r>
      <w:r w:rsidRPr="00B84228">
        <w:rPr>
          <w:rFonts w:ascii="Times New Roman" w:hAnsi="Times New Roman" w:cs="Times New Roman"/>
          <w:sz w:val="24"/>
          <w:szCs w:val="24"/>
        </w:rPr>
        <w:t>1966).</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Bakhtin’s theory of diglossia and heteroglossia has been used in the analysis as well as Carol Myers Scotton’s theory of codeswitching. The two theories have been relevant in the analysis as there are voices in the work- cultural, social, bureaucratic and women’s voices. Characters have also switched between one language </w:t>
      </w:r>
      <w:r>
        <w:rPr>
          <w:rFonts w:ascii="Times New Roman" w:hAnsi="Times New Roman" w:cs="Times New Roman"/>
          <w:sz w:val="24"/>
          <w:szCs w:val="24"/>
        </w:rPr>
        <w:t xml:space="preserve">and </w:t>
      </w:r>
      <w:r w:rsidRPr="00B84228">
        <w:rPr>
          <w:rFonts w:ascii="Times New Roman" w:hAnsi="Times New Roman" w:cs="Times New Roman"/>
          <w:sz w:val="24"/>
          <w:szCs w:val="24"/>
        </w:rPr>
        <w:t>another, between French, the original language of the narrative and Wolof, as well as some international languages. Francophone African writ</w:t>
      </w:r>
      <w:r>
        <w:rPr>
          <w:rFonts w:ascii="Times New Roman" w:hAnsi="Times New Roman" w:cs="Times New Roman"/>
          <w:sz w:val="24"/>
          <w:szCs w:val="24"/>
        </w:rPr>
        <w:t>ings</w:t>
      </w:r>
      <w:r w:rsidRPr="00B84228">
        <w:rPr>
          <w:rFonts w:ascii="Times New Roman" w:hAnsi="Times New Roman" w:cs="Times New Roman"/>
          <w:sz w:val="24"/>
          <w:szCs w:val="24"/>
        </w:rPr>
        <w:t xml:space="preserve"> have been noticed to incorporate diverse languages in their w</w:t>
      </w:r>
      <w:r>
        <w:rPr>
          <w:rFonts w:ascii="Times New Roman" w:hAnsi="Times New Roman" w:cs="Times New Roman"/>
          <w:sz w:val="24"/>
          <w:szCs w:val="24"/>
        </w:rPr>
        <w:t xml:space="preserve">orks </w:t>
      </w:r>
      <w:r w:rsidRPr="00B84228">
        <w:rPr>
          <w:rFonts w:ascii="Times New Roman" w:hAnsi="Times New Roman" w:cs="Times New Roman"/>
          <w:sz w:val="24"/>
          <w:szCs w:val="24"/>
        </w:rPr>
        <w:t>majorly to prove that their native languages have the right to co-exist with French and should not suffer attrition. Secondly,</w:t>
      </w:r>
      <w:r>
        <w:rPr>
          <w:rFonts w:ascii="Times New Roman" w:hAnsi="Times New Roman" w:cs="Times New Roman"/>
          <w:sz w:val="24"/>
          <w:szCs w:val="24"/>
        </w:rPr>
        <w:t xml:space="preserve"> </w:t>
      </w:r>
      <w:r w:rsidRPr="00B84228">
        <w:rPr>
          <w:rFonts w:ascii="Times New Roman" w:hAnsi="Times New Roman" w:cs="Times New Roman"/>
          <w:sz w:val="24"/>
          <w:szCs w:val="24"/>
        </w:rPr>
        <w:t>they want to resist language assimilation as French has been introduced to the</w:t>
      </w:r>
      <w:r>
        <w:rPr>
          <w:rFonts w:ascii="Times New Roman" w:hAnsi="Times New Roman" w:cs="Times New Roman"/>
          <w:sz w:val="24"/>
          <w:szCs w:val="24"/>
        </w:rPr>
        <w:t>m</w:t>
      </w:r>
      <w:r w:rsidRPr="00B84228">
        <w:rPr>
          <w:rFonts w:ascii="Times New Roman" w:hAnsi="Times New Roman" w:cs="Times New Roman"/>
          <w:sz w:val="24"/>
          <w:szCs w:val="24"/>
        </w:rPr>
        <w:t xml:space="preserve"> as the language of </w:t>
      </w:r>
      <w:proofErr w:type="spellStart"/>
      <w:r w:rsidRPr="00B84228">
        <w:rPr>
          <w:rFonts w:ascii="Times New Roman" w:hAnsi="Times New Roman" w:cs="Times New Roman"/>
          <w:sz w:val="24"/>
          <w:szCs w:val="24"/>
        </w:rPr>
        <w:t>civili</w:t>
      </w:r>
      <w:r>
        <w:rPr>
          <w:rFonts w:ascii="Times New Roman" w:hAnsi="Times New Roman" w:cs="Times New Roman"/>
          <w:sz w:val="24"/>
          <w:szCs w:val="24"/>
        </w:rPr>
        <w:t>s</w:t>
      </w:r>
      <w:r w:rsidRPr="00B84228">
        <w:rPr>
          <w:rFonts w:ascii="Times New Roman" w:hAnsi="Times New Roman" w:cs="Times New Roman"/>
          <w:sz w:val="24"/>
          <w:szCs w:val="24"/>
        </w:rPr>
        <w:t>ation</w:t>
      </w:r>
      <w:proofErr w:type="spellEnd"/>
      <w:r w:rsidRPr="00B84228">
        <w:rPr>
          <w:rFonts w:ascii="Times New Roman" w:hAnsi="Times New Roman" w:cs="Times New Roman"/>
          <w:sz w:val="24"/>
          <w:szCs w:val="24"/>
        </w:rPr>
        <w:t>, they want to prove that, prior to the arrival of the whites, Africa had a language and culture. Apart from these, Francophone African writ</w:t>
      </w:r>
      <w:r>
        <w:rPr>
          <w:rFonts w:ascii="Times New Roman" w:hAnsi="Times New Roman" w:cs="Times New Roman"/>
          <w:sz w:val="24"/>
          <w:szCs w:val="24"/>
        </w:rPr>
        <w:t>ers</w:t>
      </w:r>
      <w:r w:rsidRPr="00B84228">
        <w:rPr>
          <w:rFonts w:ascii="Times New Roman" w:hAnsi="Times New Roman" w:cs="Times New Roman"/>
          <w:sz w:val="24"/>
          <w:szCs w:val="24"/>
        </w:rPr>
        <w:t xml:space="preserve"> incorporate multilingualism in their works to enunciate the authentic linguistic nature of Francophone African countries: and finally, to show their linguistic affinity. Many of them have been found as contemporaries of multilingual writing, such as Alain Mabanckou, Youssouf Savadogo and Abdoulaye Sadji. On the whole</w:t>
      </w:r>
      <w:r>
        <w:rPr>
          <w:rFonts w:ascii="Times New Roman" w:hAnsi="Times New Roman" w:cs="Times New Roman"/>
          <w:sz w:val="24"/>
          <w:szCs w:val="24"/>
        </w:rPr>
        <w:t>, research has it that,</w:t>
      </w:r>
      <w:r w:rsidRPr="00B84228">
        <w:rPr>
          <w:rFonts w:ascii="Times New Roman" w:hAnsi="Times New Roman" w:cs="Times New Roman"/>
          <w:sz w:val="24"/>
          <w:szCs w:val="24"/>
        </w:rPr>
        <w:t xml:space="preserve"> writing in many language</w:t>
      </w:r>
      <w:r>
        <w:rPr>
          <w:rFonts w:ascii="Times New Roman" w:hAnsi="Times New Roman" w:cs="Times New Roman"/>
          <w:sz w:val="24"/>
          <w:szCs w:val="24"/>
        </w:rPr>
        <w:t>s</w:t>
      </w:r>
      <w:r w:rsidRPr="00B84228">
        <w:rPr>
          <w:rFonts w:ascii="Times New Roman" w:hAnsi="Times New Roman" w:cs="Times New Roman"/>
          <w:sz w:val="24"/>
          <w:szCs w:val="24"/>
        </w:rPr>
        <w:t xml:space="preserve"> is beneficial as it enhances brain plasticity, prevents onset of dementia, provides employment opportunities for multilingual speakers and enhances cultural integration. However, it has i</w:t>
      </w:r>
      <w:r>
        <w:rPr>
          <w:rFonts w:ascii="Times New Roman" w:hAnsi="Times New Roman" w:cs="Times New Roman"/>
          <w:sz w:val="24"/>
          <w:szCs w:val="24"/>
        </w:rPr>
        <w:t>t</w:t>
      </w:r>
      <w:r w:rsidRPr="00B84228">
        <w:rPr>
          <w:rFonts w:ascii="Times New Roman" w:hAnsi="Times New Roman" w:cs="Times New Roman"/>
          <w:sz w:val="24"/>
          <w:szCs w:val="24"/>
        </w:rPr>
        <w:t>s shortcomings as well. Th</w:t>
      </w:r>
      <w:r>
        <w:rPr>
          <w:rFonts w:ascii="Times New Roman" w:hAnsi="Times New Roman" w:cs="Times New Roman"/>
          <w:sz w:val="24"/>
          <w:szCs w:val="24"/>
        </w:rPr>
        <w:t>ese</w:t>
      </w:r>
      <w:r w:rsidRPr="00B84228">
        <w:rPr>
          <w:rFonts w:ascii="Times New Roman" w:hAnsi="Times New Roman" w:cs="Times New Roman"/>
          <w:sz w:val="24"/>
          <w:szCs w:val="24"/>
        </w:rPr>
        <w:t xml:space="preserve"> include</w:t>
      </w:r>
      <w:r>
        <w:rPr>
          <w:rFonts w:ascii="Times New Roman" w:hAnsi="Times New Roman" w:cs="Times New Roman"/>
          <w:sz w:val="24"/>
          <w:szCs w:val="24"/>
        </w:rPr>
        <w:t xml:space="preserve"> having to spend</w:t>
      </w:r>
      <w:r w:rsidRPr="00B84228">
        <w:rPr>
          <w:rFonts w:ascii="Times New Roman" w:hAnsi="Times New Roman" w:cs="Times New Roman"/>
          <w:sz w:val="24"/>
          <w:szCs w:val="24"/>
        </w:rPr>
        <w:t xml:space="preserve"> money an</w:t>
      </w:r>
      <w:r>
        <w:rPr>
          <w:rFonts w:ascii="Times New Roman" w:hAnsi="Times New Roman" w:cs="Times New Roman"/>
          <w:sz w:val="24"/>
          <w:szCs w:val="24"/>
        </w:rPr>
        <w:t>d</w:t>
      </w:r>
      <w:r w:rsidRPr="00B84228">
        <w:rPr>
          <w:rFonts w:ascii="Times New Roman" w:hAnsi="Times New Roman" w:cs="Times New Roman"/>
          <w:sz w:val="24"/>
          <w:szCs w:val="24"/>
        </w:rPr>
        <w:t xml:space="preserve"> time in learning those language</w:t>
      </w:r>
      <w:r>
        <w:rPr>
          <w:rFonts w:ascii="Times New Roman" w:hAnsi="Times New Roman" w:cs="Times New Roman"/>
          <w:sz w:val="24"/>
          <w:szCs w:val="24"/>
        </w:rPr>
        <w:t xml:space="preserve">s and inadvertent </w:t>
      </w:r>
      <w:r w:rsidRPr="00B84228">
        <w:rPr>
          <w:rFonts w:ascii="Times New Roman" w:hAnsi="Times New Roman" w:cs="Times New Roman"/>
          <w:sz w:val="24"/>
          <w:szCs w:val="24"/>
        </w:rPr>
        <w:t>confusion in the</w:t>
      </w:r>
      <w:r>
        <w:rPr>
          <w:rFonts w:ascii="Times New Roman" w:hAnsi="Times New Roman" w:cs="Times New Roman"/>
          <w:sz w:val="24"/>
          <w:szCs w:val="24"/>
        </w:rPr>
        <w:t>ir</w:t>
      </w:r>
      <w:r w:rsidRPr="00B84228">
        <w:rPr>
          <w:rFonts w:ascii="Times New Roman" w:hAnsi="Times New Roman" w:cs="Times New Roman"/>
          <w:sz w:val="24"/>
          <w:szCs w:val="24"/>
        </w:rPr>
        <w:t xml:space="preserve"> use. Summarily, the use of multilingualism should be encouraged so that people can at least maintain their mental health.</w:t>
      </w:r>
    </w:p>
    <w:p w14:paraId="0320C0B5" w14:textId="77777777" w:rsidR="00694109" w:rsidRDefault="00694109" w:rsidP="00857633">
      <w:pPr>
        <w:spacing w:line="360" w:lineRule="auto"/>
        <w:jc w:val="center"/>
        <w:rPr>
          <w:rFonts w:ascii="Times New Roman" w:hAnsi="Times New Roman" w:cs="Times New Roman"/>
          <w:sz w:val="24"/>
          <w:szCs w:val="24"/>
        </w:rPr>
      </w:pPr>
    </w:p>
    <w:p w14:paraId="46EE123C" w14:textId="77777777" w:rsidR="00694109" w:rsidRDefault="00694109" w:rsidP="00857633">
      <w:pPr>
        <w:spacing w:line="360" w:lineRule="auto"/>
        <w:jc w:val="center"/>
        <w:rPr>
          <w:rFonts w:ascii="Times New Roman" w:hAnsi="Times New Roman" w:cs="Times New Roman"/>
          <w:sz w:val="24"/>
          <w:szCs w:val="24"/>
        </w:rPr>
      </w:pPr>
    </w:p>
    <w:p w14:paraId="10E70AE4" w14:textId="77777777" w:rsidR="00694109" w:rsidRDefault="00694109" w:rsidP="00857633">
      <w:pPr>
        <w:spacing w:line="360" w:lineRule="auto"/>
        <w:jc w:val="center"/>
        <w:rPr>
          <w:rFonts w:ascii="Times New Roman" w:hAnsi="Times New Roman" w:cs="Times New Roman"/>
          <w:sz w:val="24"/>
          <w:szCs w:val="24"/>
        </w:rPr>
      </w:pPr>
    </w:p>
    <w:p w14:paraId="507CF261" w14:textId="0A99918A" w:rsidR="00C75F94" w:rsidRDefault="00C75F94" w:rsidP="00857633">
      <w:pPr>
        <w:spacing w:line="360" w:lineRule="auto"/>
        <w:jc w:val="center"/>
        <w:rPr>
          <w:rFonts w:ascii="Times New Roman" w:hAnsi="Times New Roman" w:cs="Times New Roman"/>
          <w:b/>
          <w:bCs/>
          <w:sz w:val="24"/>
          <w:szCs w:val="24"/>
        </w:rPr>
      </w:pPr>
      <w:r w:rsidRPr="00434BC3">
        <w:rPr>
          <w:rFonts w:ascii="Times New Roman" w:hAnsi="Times New Roman" w:cs="Times New Roman"/>
          <w:b/>
          <w:bCs/>
          <w:sz w:val="24"/>
          <w:szCs w:val="24"/>
        </w:rPr>
        <w:lastRenderedPageBreak/>
        <w:t>R</w:t>
      </w:r>
      <w:r>
        <w:rPr>
          <w:rFonts w:ascii="Times New Roman" w:hAnsi="Times New Roman" w:cs="Times New Roman"/>
          <w:b/>
          <w:bCs/>
          <w:sz w:val="24"/>
          <w:szCs w:val="24"/>
        </w:rPr>
        <w:t>eferences</w:t>
      </w:r>
    </w:p>
    <w:p w14:paraId="646B62BB" w14:textId="77777777" w:rsidR="00C75F94" w:rsidRDefault="00C75F94" w:rsidP="00C75F94">
      <w:pPr>
        <w:tabs>
          <w:tab w:val="left" w:pos="180"/>
          <w:tab w:val="left" w:pos="630"/>
        </w:tabs>
        <w:spacing w:after="0" w:line="240" w:lineRule="auto"/>
        <w:ind w:left="810" w:hanging="810"/>
        <w:jc w:val="both"/>
        <w:rPr>
          <w:rFonts w:ascii="Times New Roman" w:hAnsi="Times New Roman" w:cs="Times New Roman"/>
          <w:sz w:val="24"/>
          <w:szCs w:val="24"/>
        </w:rPr>
      </w:pPr>
      <w:r w:rsidRPr="00B84228">
        <w:rPr>
          <w:rFonts w:ascii="Times New Roman" w:hAnsi="Times New Roman" w:cs="Times New Roman"/>
          <w:sz w:val="24"/>
          <w:szCs w:val="24"/>
        </w:rPr>
        <w:t xml:space="preserve">Adegbite, W. </w:t>
      </w:r>
      <w:r>
        <w:rPr>
          <w:rFonts w:ascii="Times New Roman" w:hAnsi="Times New Roman" w:cs="Times New Roman"/>
          <w:sz w:val="24"/>
          <w:szCs w:val="24"/>
        </w:rPr>
        <w:t xml:space="preserve">(2013). </w:t>
      </w:r>
      <w:r w:rsidRPr="00B84228">
        <w:rPr>
          <w:rFonts w:ascii="Times New Roman" w:hAnsi="Times New Roman" w:cs="Times New Roman"/>
          <w:sz w:val="24"/>
          <w:szCs w:val="24"/>
        </w:rPr>
        <w:t xml:space="preserve">Multilingualism and National Development (Published as a chapter in </w:t>
      </w:r>
      <w:r w:rsidRPr="00B84228">
        <w:rPr>
          <w:rFonts w:ascii="Times New Roman" w:hAnsi="Times New Roman" w:cs="Times New Roman"/>
          <w:i/>
          <w:iCs/>
          <w:sz w:val="24"/>
          <w:szCs w:val="24"/>
        </w:rPr>
        <w:t>Readings in</w:t>
      </w:r>
      <w:r w:rsidRPr="00B84228">
        <w:rPr>
          <w:rFonts w:ascii="Times New Roman" w:hAnsi="Times New Roman" w:cs="Times New Roman"/>
          <w:sz w:val="24"/>
          <w:szCs w:val="24"/>
        </w:rPr>
        <w:t xml:space="preserve"> </w:t>
      </w:r>
      <w:r w:rsidRPr="00B84228">
        <w:rPr>
          <w:rFonts w:ascii="Times New Roman" w:hAnsi="Times New Roman" w:cs="Times New Roman"/>
          <w:i/>
          <w:iCs/>
          <w:sz w:val="24"/>
          <w:szCs w:val="24"/>
        </w:rPr>
        <w:t>Language and Literature</w:t>
      </w:r>
      <w:r w:rsidRPr="00B84228">
        <w:rPr>
          <w:rFonts w:ascii="Times New Roman" w:hAnsi="Times New Roman" w:cs="Times New Roman"/>
          <w:sz w:val="24"/>
          <w:szCs w:val="24"/>
        </w:rPr>
        <w:t>. Hope Publications, Ibadan.</w:t>
      </w:r>
    </w:p>
    <w:p w14:paraId="06B78491" w14:textId="77777777" w:rsidR="00C75F94" w:rsidRDefault="00C75F94" w:rsidP="00C75F94">
      <w:pPr>
        <w:tabs>
          <w:tab w:val="left" w:pos="180"/>
          <w:tab w:val="left" w:pos="630"/>
        </w:tabs>
        <w:spacing w:after="0" w:line="24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  </w:t>
      </w:r>
    </w:p>
    <w:p w14:paraId="49655FFA" w14:textId="77777777" w:rsidR="00C75F94" w:rsidRDefault="00C75F94" w:rsidP="00C75F94">
      <w:pPr>
        <w:spacing w:line="24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Adeoti, A.  (1994) </w:t>
      </w:r>
      <w:r w:rsidRPr="00B84228">
        <w:rPr>
          <w:rFonts w:ascii="Times New Roman" w:hAnsi="Times New Roman" w:cs="Times New Roman"/>
          <w:i/>
          <w:iCs/>
          <w:sz w:val="24"/>
          <w:szCs w:val="24"/>
        </w:rPr>
        <w:t>Multilingualism: A Nigerian Case study</w:t>
      </w:r>
      <w:r w:rsidRPr="00B84228">
        <w:rPr>
          <w:rFonts w:ascii="Times New Roman" w:hAnsi="Times New Roman" w:cs="Times New Roman"/>
          <w:sz w:val="24"/>
          <w:szCs w:val="24"/>
        </w:rPr>
        <w:t>.  Africa World Press</w:t>
      </w:r>
      <w:r>
        <w:rPr>
          <w:rFonts w:ascii="Times New Roman" w:hAnsi="Times New Roman" w:cs="Times New Roman"/>
          <w:sz w:val="24"/>
          <w:szCs w:val="24"/>
        </w:rPr>
        <w:t>.</w:t>
      </w:r>
    </w:p>
    <w:p w14:paraId="511FE797" w14:textId="77777777" w:rsidR="00C75F94" w:rsidRDefault="00C75F94" w:rsidP="00C75F94">
      <w:pPr>
        <w:spacing w:after="0" w:line="240" w:lineRule="auto"/>
        <w:jc w:val="both"/>
        <w:rPr>
          <w:rFonts w:ascii="Times New Roman" w:hAnsi="Times New Roman" w:cs="Times New Roman"/>
          <w:i/>
          <w:iCs/>
          <w:sz w:val="24"/>
          <w:szCs w:val="24"/>
        </w:rPr>
      </w:pPr>
      <w:r w:rsidRPr="00B84228">
        <w:rPr>
          <w:rFonts w:ascii="Times New Roman" w:hAnsi="Times New Roman" w:cs="Times New Roman"/>
          <w:sz w:val="24"/>
          <w:szCs w:val="24"/>
        </w:rPr>
        <w:t xml:space="preserve">Bakhtin, M. 2023. </w:t>
      </w:r>
      <w:r w:rsidRPr="00B84228">
        <w:rPr>
          <w:rFonts w:ascii="Times New Roman" w:hAnsi="Times New Roman" w:cs="Times New Roman"/>
          <w:i/>
          <w:iCs/>
          <w:sz w:val="24"/>
          <w:szCs w:val="24"/>
        </w:rPr>
        <w:t>Tension-filled English at the Multilingual University</w:t>
      </w:r>
      <w:r w:rsidRPr="00B84228">
        <w:rPr>
          <w:rFonts w:ascii="Times New Roman" w:hAnsi="Times New Roman" w:cs="Times New Roman"/>
          <w:sz w:val="24"/>
          <w:szCs w:val="24"/>
        </w:rPr>
        <w:t>; A Bakhtinian</w:t>
      </w:r>
      <w:r w:rsidRPr="00B84228">
        <w:rPr>
          <w:rFonts w:ascii="Times New Roman" w:hAnsi="Times New Roman" w:cs="Times New Roman"/>
          <w:i/>
          <w:iCs/>
          <w:sz w:val="24"/>
          <w:szCs w:val="24"/>
        </w:rPr>
        <w:t xml:space="preserve"> Perspective.</w:t>
      </w:r>
    </w:p>
    <w:p w14:paraId="500469AA" w14:textId="77777777" w:rsidR="00C75F94" w:rsidRPr="00C75F94" w:rsidRDefault="00C75F94" w:rsidP="00C75F94">
      <w:pPr>
        <w:spacing w:after="0" w:line="240" w:lineRule="auto"/>
        <w:ind w:firstLine="720"/>
        <w:jc w:val="both"/>
        <w:rPr>
          <w:rFonts w:ascii="Times New Roman" w:hAnsi="Times New Roman" w:cs="Times New Roman"/>
          <w:sz w:val="24"/>
          <w:szCs w:val="24"/>
          <w:lang w:val="de-DE"/>
        </w:rPr>
      </w:pPr>
      <w:r>
        <w:rPr>
          <w:rFonts w:ascii="Times New Roman" w:hAnsi="Times New Roman" w:cs="Times New Roman"/>
          <w:sz w:val="24"/>
          <w:szCs w:val="24"/>
        </w:rPr>
        <w:t xml:space="preserve"> </w:t>
      </w:r>
      <w:r w:rsidRPr="00C75F94">
        <w:rPr>
          <w:rFonts w:ascii="Times New Roman" w:hAnsi="Times New Roman" w:cs="Times New Roman"/>
          <w:sz w:val="24"/>
          <w:szCs w:val="24"/>
          <w:lang w:val="de-DE"/>
        </w:rPr>
        <w:t>Reads.</w:t>
      </w:r>
    </w:p>
    <w:p w14:paraId="4A421AB2" w14:textId="77777777" w:rsidR="0057141D" w:rsidRDefault="00C75F94" w:rsidP="0057141D">
      <w:pPr>
        <w:spacing w:after="0" w:line="240" w:lineRule="auto"/>
        <w:jc w:val="both"/>
        <w:rPr>
          <w:rFonts w:ascii="Times New Roman" w:hAnsi="Times New Roman" w:cs="Times New Roman"/>
          <w:sz w:val="24"/>
          <w:szCs w:val="24"/>
          <w:lang w:val="de-DE"/>
        </w:rPr>
      </w:pPr>
      <w:r w:rsidRPr="00C75F94">
        <w:rPr>
          <w:rFonts w:ascii="Times New Roman" w:hAnsi="Times New Roman" w:cs="Times New Roman"/>
          <w:sz w:val="24"/>
          <w:szCs w:val="24"/>
          <w:lang w:val="de-DE"/>
        </w:rPr>
        <w:t>Beermann, G. (1968). Die Volmacht. Horspielnach Ousmane Sembene. Suddeutscher Rundfunk</w:t>
      </w:r>
      <w:r w:rsidRPr="00C75F94">
        <w:rPr>
          <w:rFonts w:ascii="Times New Roman" w:hAnsi="Times New Roman" w:cs="Times New Roman"/>
          <w:sz w:val="24"/>
          <w:szCs w:val="24"/>
          <w:lang w:val="de-DE"/>
        </w:rPr>
        <w:tab/>
        <w:t xml:space="preserve"> </w:t>
      </w:r>
    </w:p>
    <w:p w14:paraId="5456887B" w14:textId="4D14F993" w:rsidR="00C75F94" w:rsidRPr="009E1CA6" w:rsidRDefault="00C75F94" w:rsidP="0057141D">
      <w:pPr>
        <w:spacing w:after="0" w:line="240" w:lineRule="auto"/>
        <w:ind w:firstLine="720"/>
        <w:jc w:val="both"/>
        <w:rPr>
          <w:rFonts w:ascii="Times New Roman" w:hAnsi="Times New Roman" w:cs="Times New Roman"/>
          <w:sz w:val="24"/>
          <w:szCs w:val="24"/>
          <w:lang w:val="fr-FR"/>
        </w:rPr>
      </w:pPr>
      <w:r w:rsidRPr="009E1CA6">
        <w:rPr>
          <w:rFonts w:ascii="Times New Roman" w:hAnsi="Times New Roman" w:cs="Times New Roman"/>
          <w:sz w:val="24"/>
          <w:szCs w:val="24"/>
          <w:lang w:val="fr-FR"/>
        </w:rPr>
        <w:t>(SDR)</w:t>
      </w:r>
    </w:p>
    <w:p w14:paraId="38B7575E" w14:textId="77777777" w:rsidR="0057141D" w:rsidRPr="009E1CA6" w:rsidRDefault="0057141D" w:rsidP="0057141D">
      <w:pPr>
        <w:spacing w:after="0" w:line="240" w:lineRule="auto"/>
        <w:ind w:firstLine="180"/>
        <w:jc w:val="both"/>
        <w:rPr>
          <w:rFonts w:ascii="Times New Roman" w:hAnsi="Times New Roman" w:cs="Times New Roman"/>
          <w:sz w:val="24"/>
          <w:szCs w:val="24"/>
          <w:lang w:val="fr-FR"/>
        </w:rPr>
      </w:pPr>
    </w:p>
    <w:p w14:paraId="3CD53DEA" w14:textId="038E794C" w:rsidR="0057141D" w:rsidRDefault="00C75F94" w:rsidP="0057141D">
      <w:pPr>
        <w:spacing w:after="0" w:line="240" w:lineRule="auto"/>
        <w:jc w:val="both"/>
        <w:rPr>
          <w:rFonts w:ascii="Times New Roman" w:hAnsi="Times New Roman" w:cs="Times New Roman"/>
          <w:i/>
          <w:sz w:val="24"/>
          <w:szCs w:val="24"/>
          <w:lang w:val="fr-FR"/>
        </w:rPr>
      </w:pPr>
      <w:proofErr w:type="spellStart"/>
      <w:r w:rsidRPr="000C36CE">
        <w:rPr>
          <w:rFonts w:ascii="Times New Roman" w:hAnsi="Times New Roman" w:cs="Times New Roman"/>
          <w:sz w:val="24"/>
          <w:szCs w:val="24"/>
          <w:lang w:val="fr-FR"/>
        </w:rPr>
        <w:t>Brako</w:t>
      </w:r>
      <w:proofErr w:type="spellEnd"/>
      <w:r w:rsidRPr="000C36CE">
        <w:rPr>
          <w:rFonts w:ascii="Times New Roman" w:hAnsi="Times New Roman" w:cs="Times New Roman"/>
          <w:sz w:val="24"/>
          <w:szCs w:val="24"/>
          <w:lang w:val="fr-FR"/>
        </w:rPr>
        <w:t xml:space="preserve">, K.  (2024). “Les convergences </w:t>
      </w:r>
      <w:proofErr w:type="spellStart"/>
      <w:r w:rsidRPr="000C36CE">
        <w:rPr>
          <w:rFonts w:ascii="Times New Roman" w:hAnsi="Times New Roman" w:cs="Times New Roman"/>
          <w:sz w:val="24"/>
          <w:szCs w:val="24"/>
          <w:lang w:val="fr-FR"/>
        </w:rPr>
        <w:t>thématiques</w:t>
      </w:r>
      <w:proofErr w:type="spellEnd"/>
      <w:r w:rsidRPr="000C36CE">
        <w:rPr>
          <w:rFonts w:ascii="Times New Roman" w:hAnsi="Times New Roman" w:cs="Times New Roman"/>
          <w:sz w:val="24"/>
          <w:szCs w:val="24"/>
          <w:lang w:val="fr-FR"/>
        </w:rPr>
        <w:t xml:space="preserve"> de deux romans de la </w:t>
      </w:r>
      <w:r w:rsidR="0057141D" w:rsidRPr="000C36CE">
        <w:rPr>
          <w:rFonts w:ascii="Times New Roman" w:hAnsi="Times New Roman" w:cs="Times New Roman"/>
          <w:sz w:val="24"/>
          <w:szCs w:val="24"/>
          <w:lang w:val="fr-FR"/>
        </w:rPr>
        <w:t>contestation :</w:t>
      </w:r>
      <w:r w:rsidRPr="000C36CE">
        <w:rPr>
          <w:rFonts w:ascii="Times New Roman" w:hAnsi="Times New Roman" w:cs="Times New Roman"/>
          <w:sz w:val="24"/>
          <w:szCs w:val="24"/>
          <w:lang w:val="fr-FR"/>
        </w:rPr>
        <w:t xml:space="preserve"> </w:t>
      </w:r>
      <w:r w:rsidRPr="000C36CE">
        <w:rPr>
          <w:rFonts w:ascii="Times New Roman" w:hAnsi="Times New Roman" w:cs="Times New Roman"/>
          <w:i/>
          <w:sz w:val="24"/>
          <w:szCs w:val="24"/>
          <w:lang w:val="fr-FR"/>
        </w:rPr>
        <w:t xml:space="preserve">Le Cercle </w:t>
      </w:r>
    </w:p>
    <w:p w14:paraId="16BEBBD7" w14:textId="7984BB5B" w:rsidR="00C75F94" w:rsidRDefault="00C75F94" w:rsidP="0057141D">
      <w:pPr>
        <w:spacing w:after="0" w:line="240" w:lineRule="auto"/>
        <w:ind w:left="720"/>
        <w:jc w:val="both"/>
        <w:rPr>
          <w:rFonts w:ascii="Times New Roman" w:hAnsi="Times New Roman" w:cs="Times New Roman"/>
          <w:sz w:val="24"/>
          <w:szCs w:val="24"/>
          <w:lang w:val="fr-FR"/>
        </w:rPr>
      </w:pPr>
      <w:proofErr w:type="gramStart"/>
      <w:r w:rsidRPr="000C36CE">
        <w:rPr>
          <w:rFonts w:ascii="Times New Roman" w:hAnsi="Times New Roman" w:cs="Times New Roman"/>
          <w:i/>
          <w:sz w:val="24"/>
          <w:szCs w:val="24"/>
          <w:lang w:val="fr-FR"/>
        </w:rPr>
        <w:t>des</w:t>
      </w:r>
      <w:proofErr w:type="gramEnd"/>
      <w:r w:rsidRPr="000C36CE">
        <w:rPr>
          <w:rFonts w:ascii="Times New Roman" w:hAnsi="Times New Roman" w:cs="Times New Roman"/>
          <w:i/>
          <w:sz w:val="24"/>
          <w:szCs w:val="24"/>
          <w:lang w:val="fr-FR"/>
        </w:rPr>
        <w:t xml:space="preserve"> Tropiques</w:t>
      </w:r>
      <w:r w:rsidRPr="000C36CE">
        <w:rPr>
          <w:rFonts w:ascii="Times New Roman" w:hAnsi="Times New Roman" w:cs="Times New Roman"/>
          <w:sz w:val="24"/>
          <w:szCs w:val="24"/>
          <w:lang w:val="fr-FR"/>
        </w:rPr>
        <w:t xml:space="preserve"> d’</w:t>
      </w:r>
      <w:proofErr w:type="spellStart"/>
      <w:r w:rsidRPr="000C36CE">
        <w:rPr>
          <w:rFonts w:ascii="Times New Roman" w:hAnsi="Times New Roman" w:cs="Times New Roman"/>
          <w:sz w:val="24"/>
          <w:szCs w:val="24"/>
          <w:lang w:val="fr-FR"/>
        </w:rPr>
        <w:t>Alioum</w:t>
      </w:r>
      <w:proofErr w:type="spellEnd"/>
      <w:r w:rsidRPr="000C36CE">
        <w:rPr>
          <w:rFonts w:ascii="Times New Roman" w:hAnsi="Times New Roman" w:cs="Times New Roman"/>
          <w:sz w:val="24"/>
          <w:szCs w:val="24"/>
          <w:lang w:val="fr-FR"/>
        </w:rPr>
        <w:t xml:space="preserve"> </w:t>
      </w:r>
      <w:proofErr w:type="spellStart"/>
      <w:r w:rsidRPr="000C36CE">
        <w:rPr>
          <w:rFonts w:ascii="Times New Roman" w:hAnsi="Times New Roman" w:cs="Times New Roman"/>
          <w:sz w:val="24"/>
          <w:szCs w:val="24"/>
          <w:lang w:val="fr-FR"/>
        </w:rPr>
        <w:t>Fantoure</w:t>
      </w:r>
      <w:proofErr w:type="spellEnd"/>
      <w:r w:rsidRPr="000C36CE">
        <w:rPr>
          <w:rFonts w:ascii="Times New Roman" w:hAnsi="Times New Roman" w:cs="Times New Roman"/>
          <w:sz w:val="24"/>
          <w:szCs w:val="24"/>
          <w:lang w:val="fr-FR"/>
        </w:rPr>
        <w:t xml:space="preserve">́ et </w:t>
      </w:r>
      <w:r w:rsidRPr="000C36CE">
        <w:rPr>
          <w:rFonts w:ascii="Times New Roman" w:hAnsi="Times New Roman" w:cs="Times New Roman"/>
          <w:i/>
          <w:sz w:val="24"/>
          <w:szCs w:val="24"/>
          <w:lang w:val="fr-FR"/>
        </w:rPr>
        <w:t>Le Mandat</w:t>
      </w:r>
      <w:r w:rsidRPr="000C36CE">
        <w:rPr>
          <w:rFonts w:ascii="Times New Roman" w:hAnsi="Times New Roman" w:cs="Times New Roman"/>
          <w:sz w:val="24"/>
          <w:szCs w:val="24"/>
          <w:lang w:val="fr-FR"/>
        </w:rPr>
        <w:t xml:space="preserve"> d’Ousmane Sembene” </w:t>
      </w:r>
      <w:r w:rsidRPr="00C75F94">
        <w:rPr>
          <w:rFonts w:ascii="Times New Roman" w:hAnsi="Times New Roman" w:cs="Times New Roman"/>
          <w:sz w:val="24"/>
          <w:szCs w:val="24"/>
          <w:lang w:val="fr-FR"/>
        </w:rPr>
        <w:t xml:space="preserve">Published in </w:t>
      </w:r>
      <w:r w:rsidRPr="00C75F94">
        <w:rPr>
          <w:rFonts w:ascii="Times New Roman" w:hAnsi="Times New Roman" w:cs="Times New Roman"/>
          <w:i/>
          <w:sz w:val="24"/>
          <w:szCs w:val="24"/>
          <w:lang w:val="fr-FR"/>
        </w:rPr>
        <w:t xml:space="preserve">Le Journal </w:t>
      </w:r>
      <w:proofErr w:type="spellStart"/>
      <w:r w:rsidRPr="00C75F94">
        <w:rPr>
          <w:rFonts w:ascii="Times New Roman" w:hAnsi="Times New Roman" w:cs="Times New Roman"/>
          <w:i/>
          <w:sz w:val="24"/>
          <w:szCs w:val="24"/>
          <w:lang w:val="fr-FR"/>
        </w:rPr>
        <w:t>Pensee</w:t>
      </w:r>
      <w:proofErr w:type="spellEnd"/>
      <w:r w:rsidRPr="00C75F94">
        <w:rPr>
          <w:rFonts w:ascii="Times New Roman" w:hAnsi="Times New Roman" w:cs="Times New Roman"/>
          <w:i/>
          <w:sz w:val="24"/>
          <w:szCs w:val="24"/>
          <w:lang w:val="fr-FR"/>
        </w:rPr>
        <w:t xml:space="preserve"> Genre, </w:t>
      </w:r>
      <w:proofErr w:type="spellStart"/>
      <w:r w:rsidRPr="00C75F94">
        <w:rPr>
          <w:rFonts w:ascii="Times New Roman" w:hAnsi="Times New Roman" w:cs="Times New Roman"/>
          <w:i/>
          <w:sz w:val="24"/>
          <w:szCs w:val="24"/>
          <w:lang w:val="fr-FR"/>
        </w:rPr>
        <w:t>Pensee</w:t>
      </w:r>
      <w:proofErr w:type="spellEnd"/>
      <w:r w:rsidRPr="00C75F94">
        <w:rPr>
          <w:rFonts w:ascii="Times New Roman" w:hAnsi="Times New Roman" w:cs="Times New Roman"/>
          <w:i/>
          <w:sz w:val="24"/>
          <w:szCs w:val="24"/>
          <w:lang w:val="fr-FR"/>
        </w:rPr>
        <w:t xml:space="preserve"> Autrement</w:t>
      </w:r>
      <w:r w:rsidRPr="00C75F94">
        <w:rPr>
          <w:rFonts w:ascii="Times New Roman" w:hAnsi="Times New Roman" w:cs="Times New Roman"/>
          <w:sz w:val="24"/>
          <w:szCs w:val="24"/>
          <w:lang w:val="fr-FR"/>
        </w:rPr>
        <w:t>.</w:t>
      </w:r>
    </w:p>
    <w:p w14:paraId="351BC863" w14:textId="77777777" w:rsidR="0057141D" w:rsidRPr="00C75F94" w:rsidRDefault="0057141D" w:rsidP="0057141D">
      <w:pPr>
        <w:spacing w:after="0" w:line="240" w:lineRule="auto"/>
        <w:ind w:left="720"/>
        <w:jc w:val="both"/>
        <w:rPr>
          <w:rFonts w:ascii="Times New Roman" w:hAnsi="Times New Roman" w:cs="Times New Roman"/>
          <w:sz w:val="24"/>
          <w:szCs w:val="24"/>
          <w:lang w:val="fr-FR"/>
        </w:rPr>
      </w:pPr>
    </w:p>
    <w:p w14:paraId="2E38E2D3" w14:textId="77777777" w:rsidR="00C75F94" w:rsidRDefault="00C75F94" w:rsidP="00C75F94">
      <w:pPr>
        <w:spacing w:line="360" w:lineRule="auto"/>
        <w:jc w:val="both"/>
        <w:rPr>
          <w:rFonts w:ascii="Times New Roman" w:hAnsi="Times New Roman" w:cs="Times New Roman"/>
          <w:sz w:val="24"/>
          <w:szCs w:val="24"/>
        </w:rPr>
      </w:pPr>
      <w:r w:rsidRPr="009E1CA6">
        <w:rPr>
          <w:rFonts w:ascii="Times New Roman" w:hAnsi="Times New Roman" w:cs="Times New Roman"/>
          <w:sz w:val="24"/>
          <w:szCs w:val="24"/>
        </w:rPr>
        <w:t xml:space="preserve">Chraibi, C. (1966). </w:t>
      </w:r>
      <w:r>
        <w:rPr>
          <w:rFonts w:ascii="Times New Roman" w:hAnsi="Times New Roman" w:cs="Times New Roman"/>
          <w:sz w:val="24"/>
          <w:szCs w:val="24"/>
        </w:rPr>
        <w:t>French radio adaptation.</w:t>
      </w:r>
    </w:p>
    <w:p w14:paraId="57628993" w14:textId="77777777" w:rsidR="00C75F94" w:rsidRPr="00C75F94" w:rsidRDefault="00C75F94" w:rsidP="00C75F94">
      <w:pPr>
        <w:spacing w:line="240" w:lineRule="auto"/>
        <w:ind w:left="720" w:hanging="720"/>
        <w:jc w:val="both"/>
        <w:rPr>
          <w:rFonts w:ascii="Times New Roman" w:hAnsi="Times New Roman" w:cs="Times New Roman"/>
          <w:sz w:val="24"/>
          <w:szCs w:val="24"/>
          <w:lang w:val="de-DE"/>
        </w:rPr>
      </w:pPr>
      <w:proofErr w:type="spellStart"/>
      <w:r w:rsidRPr="008A4200">
        <w:rPr>
          <w:rFonts w:ascii="Times New Roman" w:hAnsi="Times New Roman" w:cs="Times New Roman"/>
          <w:sz w:val="24"/>
          <w:szCs w:val="24"/>
        </w:rPr>
        <w:t>Faloju</w:t>
      </w:r>
      <w:proofErr w:type="spellEnd"/>
      <w:r w:rsidRPr="008A4200">
        <w:rPr>
          <w:rFonts w:ascii="Times New Roman" w:hAnsi="Times New Roman" w:cs="Times New Roman"/>
          <w:sz w:val="24"/>
          <w:szCs w:val="24"/>
        </w:rPr>
        <w:t xml:space="preserve">, </w:t>
      </w:r>
      <w:r>
        <w:rPr>
          <w:rFonts w:ascii="Times New Roman" w:hAnsi="Times New Roman" w:cs="Times New Roman"/>
          <w:sz w:val="24"/>
          <w:szCs w:val="24"/>
        </w:rPr>
        <w:t xml:space="preserve">J., </w:t>
      </w:r>
      <w:r w:rsidRPr="008A4200">
        <w:rPr>
          <w:rFonts w:ascii="Times New Roman" w:hAnsi="Times New Roman" w:cs="Times New Roman"/>
          <w:sz w:val="24"/>
          <w:szCs w:val="24"/>
        </w:rPr>
        <w:t>Eucharia,</w:t>
      </w:r>
      <w:r>
        <w:rPr>
          <w:rFonts w:ascii="Times New Roman" w:hAnsi="Times New Roman" w:cs="Times New Roman"/>
          <w:sz w:val="24"/>
          <w:szCs w:val="24"/>
        </w:rPr>
        <w:t xml:space="preserve"> </w:t>
      </w:r>
      <w:r w:rsidRPr="008A4200">
        <w:rPr>
          <w:rFonts w:ascii="Times New Roman" w:hAnsi="Times New Roman" w:cs="Times New Roman"/>
          <w:sz w:val="24"/>
          <w:szCs w:val="24"/>
        </w:rPr>
        <w:t>E</w:t>
      </w:r>
      <w:r>
        <w:rPr>
          <w:rFonts w:ascii="Times New Roman" w:hAnsi="Times New Roman" w:cs="Times New Roman"/>
          <w:sz w:val="24"/>
          <w:szCs w:val="24"/>
        </w:rPr>
        <w:t>.</w:t>
      </w:r>
      <w:r w:rsidRPr="008A4200">
        <w:rPr>
          <w:rFonts w:ascii="Times New Roman" w:hAnsi="Times New Roman" w:cs="Times New Roman"/>
          <w:sz w:val="24"/>
          <w:szCs w:val="24"/>
        </w:rPr>
        <w:t>I</w:t>
      </w:r>
      <w:r>
        <w:rPr>
          <w:rFonts w:ascii="Times New Roman" w:hAnsi="Times New Roman" w:cs="Times New Roman"/>
          <w:sz w:val="24"/>
          <w:szCs w:val="24"/>
        </w:rPr>
        <w:t xml:space="preserve">., </w:t>
      </w:r>
      <w:proofErr w:type="spellStart"/>
      <w:r w:rsidRPr="008A4200">
        <w:rPr>
          <w:rFonts w:ascii="Times New Roman" w:hAnsi="Times New Roman" w:cs="Times New Roman"/>
          <w:sz w:val="24"/>
          <w:szCs w:val="24"/>
        </w:rPr>
        <w:t>Oguntola</w:t>
      </w:r>
      <w:proofErr w:type="spellEnd"/>
      <w:r w:rsidRPr="008A4200">
        <w:rPr>
          <w:rFonts w:ascii="Times New Roman" w:hAnsi="Times New Roman" w:cs="Times New Roman"/>
          <w:sz w:val="24"/>
          <w:szCs w:val="24"/>
        </w:rPr>
        <w:t>, L</w:t>
      </w:r>
      <w:r>
        <w:rPr>
          <w:rFonts w:ascii="Times New Roman" w:hAnsi="Times New Roman" w:cs="Times New Roman"/>
          <w:sz w:val="24"/>
          <w:szCs w:val="24"/>
        </w:rPr>
        <w:t>.</w:t>
      </w:r>
      <w:r w:rsidRPr="008A4200">
        <w:rPr>
          <w:rFonts w:ascii="Times New Roman" w:hAnsi="Times New Roman" w:cs="Times New Roman"/>
          <w:sz w:val="24"/>
          <w:szCs w:val="24"/>
        </w:rPr>
        <w:t>O</w:t>
      </w:r>
      <w:r>
        <w:rPr>
          <w:rFonts w:ascii="Times New Roman" w:hAnsi="Times New Roman" w:cs="Times New Roman"/>
          <w:sz w:val="24"/>
          <w:szCs w:val="24"/>
        </w:rPr>
        <w:t xml:space="preserve">. and </w:t>
      </w:r>
      <w:r w:rsidRPr="008A4200">
        <w:rPr>
          <w:rFonts w:ascii="Times New Roman" w:hAnsi="Times New Roman" w:cs="Times New Roman"/>
          <w:sz w:val="24"/>
          <w:szCs w:val="24"/>
        </w:rPr>
        <w:t>Ademuyiwa</w:t>
      </w:r>
      <w:r>
        <w:rPr>
          <w:rFonts w:ascii="Times New Roman" w:hAnsi="Times New Roman" w:cs="Times New Roman"/>
          <w:sz w:val="24"/>
          <w:szCs w:val="24"/>
        </w:rPr>
        <w:t>, A.</w:t>
      </w:r>
      <w:r w:rsidRPr="008A4200">
        <w:rPr>
          <w:rFonts w:ascii="Times New Roman" w:hAnsi="Times New Roman" w:cs="Times New Roman"/>
          <w:sz w:val="24"/>
          <w:szCs w:val="24"/>
        </w:rPr>
        <w:t xml:space="preserve"> (2023)</w:t>
      </w:r>
      <w:r w:rsidRPr="008A4200">
        <w:rPr>
          <w:rFonts w:ascii="Times New Roman" w:hAnsi="Times New Roman" w:cs="Times New Roman"/>
          <w:color w:val="000000" w:themeColor="text1"/>
          <w:sz w:val="24"/>
          <w:szCs w:val="24"/>
        </w:rPr>
        <w:t xml:space="preserve"> </w:t>
      </w:r>
      <w:hyperlink r:id="rId8" w:history="1">
        <w:r w:rsidRPr="008A4200">
          <w:rPr>
            <w:rStyle w:val="Hyperlink"/>
            <w:rFonts w:ascii="Times New Roman" w:hAnsi="Times New Roman" w:cs="Times New Roman"/>
            <w:color w:val="000000" w:themeColor="text1"/>
            <w:sz w:val="24"/>
            <w:szCs w:val="24"/>
          </w:rPr>
          <w:t>Language and cultural immersion programmes in Russian and French languages in Nigeria 2012–2022: problems and prospects</w:t>
        </w:r>
      </w:hyperlink>
      <w:r w:rsidRPr="008A4200">
        <w:rPr>
          <w:rFonts w:ascii="Times New Roman" w:hAnsi="Times New Roman" w:cs="Times New Roman"/>
          <w:color w:val="000000" w:themeColor="text1"/>
          <w:sz w:val="24"/>
          <w:szCs w:val="24"/>
        </w:rPr>
        <w:t xml:space="preserve">. </w:t>
      </w:r>
      <w:r w:rsidRPr="00C75F94">
        <w:rPr>
          <w:rFonts w:ascii="Times New Roman" w:hAnsi="Times New Roman" w:cs="Times New Roman"/>
          <w:sz w:val="24"/>
          <w:szCs w:val="24"/>
          <w:lang w:val="de-DE"/>
        </w:rPr>
        <w:t>Asean journal of research. Vol 1. Iss. 2. 1-17</w:t>
      </w:r>
    </w:p>
    <w:p w14:paraId="7A44ACD5" w14:textId="77777777" w:rsidR="00C75F94" w:rsidRPr="00C75F94" w:rsidRDefault="00C75F94" w:rsidP="00C75F94">
      <w:pPr>
        <w:spacing w:line="240" w:lineRule="auto"/>
        <w:ind w:left="720" w:hanging="720"/>
        <w:jc w:val="both"/>
        <w:rPr>
          <w:rFonts w:ascii="Times New Roman" w:hAnsi="Times New Roman" w:cs="Times New Roman"/>
          <w:sz w:val="24"/>
          <w:szCs w:val="24"/>
          <w:lang w:val="de-DE"/>
        </w:rPr>
      </w:pPr>
      <w:r w:rsidRPr="00C75F94">
        <w:rPr>
          <w:rFonts w:ascii="Times New Roman" w:hAnsi="Times New Roman" w:cs="Times New Roman"/>
          <w:sz w:val="24"/>
          <w:szCs w:val="24"/>
          <w:lang w:val="de-DE"/>
        </w:rPr>
        <w:t>Frey, M. (1968). Semblene Ousmane – Die Vollmacht Vorlage: Uber setzung. Suddautscher Rundfunk.</w:t>
      </w:r>
    </w:p>
    <w:p w14:paraId="37A75ED1" w14:textId="77777777" w:rsidR="00C75F94" w:rsidRDefault="00C75F94" w:rsidP="00C75F94">
      <w:pPr>
        <w:spacing w:line="36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Garcia, O. (2009) </w:t>
      </w:r>
      <w:r w:rsidRPr="00B84228">
        <w:rPr>
          <w:rFonts w:ascii="Times New Roman" w:hAnsi="Times New Roman" w:cs="Times New Roman"/>
          <w:i/>
          <w:iCs/>
          <w:sz w:val="24"/>
          <w:szCs w:val="24"/>
        </w:rPr>
        <w:t>Bilingual Education in the 21</w:t>
      </w:r>
      <w:r w:rsidRPr="00B84228">
        <w:rPr>
          <w:rFonts w:ascii="Times New Roman" w:hAnsi="Times New Roman" w:cs="Times New Roman"/>
          <w:i/>
          <w:iCs/>
          <w:sz w:val="24"/>
          <w:szCs w:val="24"/>
          <w:vertAlign w:val="superscript"/>
        </w:rPr>
        <w:t>st</w:t>
      </w:r>
      <w:r w:rsidRPr="00B84228">
        <w:rPr>
          <w:rFonts w:ascii="Times New Roman" w:hAnsi="Times New Roman" w:cs="Times New Roman"/>
          <w:i/>
          <w:iCs/>
          <w:sz w:val="24"/>
          <w:szCs w:val="24"/>
        </w:rPr>
        <w:t xml:space="preserve"> century. A Global Perspective</w:t>
      </w:r>
      <w:r w:rsidRPr="00B84228">
        <w:rPr>
          <w:rFonts w:ascii="Times New Roman" w:hAnsi="Times New Roman" w:cs="Times New Roman"/>
          <w:sz w:val="24"/>
          <w:szCs w:val="24"/>
        </w:rPr>
        <w:t>. Blackwell.</w:t>
      </w:r>
    </w:p>
    <w:p w14:paraId="2AED4015" w14:textId="77777777" w:rsidR="00C75F94" w:rsidRPr="00C75F94" w:rsidRDefault="00C75F94" w:rsidP="00C75F94">
      <w:pPr>
        <w:spacing w:before="240" w:line="360" w:lineRule="auto"/>
        <w:jc w:val="both"/>
        <w:rPr>
          <w:rFonts w:ascii="Times New Roman" w:hAnsi="Times New Roman" w:cs="Times New Roman"/>
          <w:sz w:val="24"/>
          <w:szCs w:val="24"/>
          <w:lang w:val="de-DE"/>
        </w:rPr>
      </w:pPr>
      <w:proofErr w:type="spellStart"/>
      <w:r>
        <w:rPr>
          <w:rFonts w:ascii="Times New Roman" w:hAnsi="Times New Roman" w:cs="Times New Roman"/>
          <w:sz w:val="24"/>
          <w:szCs w:val="24"/>
        </w:rPr>
        <w:t>Hohnwald</w:t>
      </w:r>
      <w:proofErr w:type="spellEnd"/>
      <w:r>
        <w:rPr>
          <w:rFonts w:ascii="Times New Roman" w:hAnsi="Times New Roman" w:cs="Times New Roman"/>
          <w:sz w:val="24"/>
          <w:szCs w:val="24"/>
        </w:rPr>
        <w:t xml:space="preserve">, F. (1967-1968. </w:t>
      </w:r>
      <w:r w:rsidRPr="00C75F94">
        <w:rPr>
          <w:rFonts w:ascii="Times New Roman" w:hAnsi="Times New Roman" w:cs="Times New Roman"/>
          <w:sz w:val="24"/>
          <w:szCs w:val="24"/>
          <w:lang w:val="de-DE"/>
        </w:rPr>
        <w:t>Breza (Die Birke) DEFA Studio f</w:t>
      </w:r>
      <m:oMath>
        <m:r>
          <w:rPr>
            <w:rFonts w:ascii="Cambria Math" w:hAnsi="Cambria Math" w:cs="Times New Roman"/>
            <w:sz w:val="24"/>
            <w:szCs w:val="24"/>
          </w:rPr>
          <m:t>u</m:t>
        </m:r>
      </m:oMath>
      <w:r w:rsidRPr="00C75F94">
        <w:rPr>
          <w:rFonts w:ascii="Times New Roman" w:hAnsi="Times New Roman" w:cs="Times New Roman"/>
          <w:sz w:val="24"/>
          <w:szCs w:val="24"/>
          <w:lang w:val="de-DE"/>
        </w:rPr>
        <w:t>r Synchronisationsatour.</w:t>
      </w:r>
    </w:p>
    <w:p w14:paraId="6AC03C65" w14:textId="77777777" w:rsidR="00C75F94" w:rsidRPr="00C75F94" w:rsidRDefault="00C75F94" w:rsidP="00C75F94">
      <w:pPr>
        <w:spacing w:line="360" w:lineRule="auto"/>
        <w:jc w:val="both"/>
        <w:rPr>
          <w:rFonts w:ascii="Times New Roman" w:hAnsi="Times New Roman" w:cs="Times New Roman"/>
          <w:sz w:val="24"/>
          <w:szCs w:val="24"/>
          <w:lang w:val="de-DE"/>
        </w:rPr>
      </w:pPr>
      <w:proofErr w:type="spellStart"/>
      <w:r w:rsidRPr="006B36D0">
        <w:rPr>
          <w:rFonts w:ascii="Times New Roman" w:hAnsi="Times New Roman" w:cs="Times New Roman"/>
          <w:sz w:val="24"/>
          <w:szCs w:val="24"/>
        </w:rPr>
        <w:t>Janheiz</w:t>
      </w:r>
      <w:proofErr w:type="spellEnd"/>
      <w:r>
        <w:rPr>
          <w:rFonts w:ascii="Times New Roman" w:hAnsi="Times New Roman" w:cs="Times New Roman"/>
          <w:sz w:val="24"/>
          <w:szCs w:val="24"/>
        </w:rPr>
        <w:t xml:space="preserve">, J. et al. (1972). </w:t>
      </w:r>
      <w:r w:rsidRPr="006B36D0">
        <w:rPr>
          <w:rFonts w:ascii="Times New Roman" w:hAnsi="Times New Roman" w:cs="Times New Roman"/>
          <w:i/>
          <w:iCs/>
          <w:sz w:val="24"/>
          <w:szCs w:val="24"/>
        </w:rPr>
        <w:t>Who’s who in African literature</w:t>
      </w:r>
      <w:r>
        <w:rPr>
          <w:rFonts w:ascii="Times New Roman" w:hAnsi="Times New Roman" w:cs="Times New Roman"/>
          <w:sz w:val="24"/>
          <w:szCs w:val="24"/>
        </w:rPr>
        <w:t xml:space="preserve">. </w:t>
      </w:r>
      <w:r w:rsidRPr="00C75F94">
        <w:rPr>
          <w:rFonts w:ascii="Times New Roman" w:hAnsi="Times New Roman" w:cs="Times New Roman"/>
          <w:sz w:val="24"/>
          <w:szCs w:val="24"/>
          <w:lang w:val="de-DE"/>
        </w:rPr>
        <w:t>Tubingen: Horst Edman.</w:t>
      </w:r>
    </w:p>
    <w:p w14:paraId="6BD9D591" w14:textId="77777777" w:rsidR="00C75F94" w:rsidRDefault="00C75F94" w:rsidP="00C75F94">
      <w:pPr>
        <w:spacing w:after="0" w:line="240" w:lineRule="auto"/>
        <w:jc w:val="both"/>
        <w:rPr>
          <w:rFonts w:ascii="Times New Roman" w:hAnsi="Times New Roman" w:cs="Times New Roman"/>
          <w:i/>
          <w:iCs/>
          <w:sz w:val="24"/>
          <w:szCs w:val="24"/>
        </w:rPr>
      </w:pPr>
      <w:r w:rsidRPr="00C75F94">
        <w:rPr>
          <w:rFonts w:ascii="Times New Roman" w:hAnsi="Times New Roman" w:cs="Times New Roman"/>
          <w:sz w:val="24"/>
          <w:szCs w:val="24"/>
          <w:lang w:val="de-DE"/>
        </w:rPr>
        <w:t xml:space="preserve">Ka, T.   </w:t>
      </w:r>
      <w:r w:rsidRPr="00B84228">
        <w:rPr>
          <w:rFonts w:ascii="Times New Roman" w:hAnsi="Times New Roman" w:cs="Times New Roman"/>
          <w:sz w:val="24"/>
          <w:szCs w:val="24"/>
        </w:rPr>
        <w:t xml:space="preserve">(2025) </w:t>
      </w:r>
      <w:r w:rsidRPr="00B84228">
        <w:rPr>
          <w:rFonts w:ascii="Times New Roman" w:hAnsi="Times New Roman" w:cs="Times New Roman"/>
          <w:i/>
          <w:iCs/>
          <w:sz w:val="24"/>
          <w:szCs w:val="24"/>
        </w:rPr>
        <w:t>Memorial of an African filmmaker: Sembene Ousmane’s Oeuvre, the Matrix of</w:t>
      </w:r>
    </w:p>
    <w:p w14:paraId="1EE30494" w14:textId="77777777" w:rsidR="00C75F94" w:rsidRDefault="00C75F94" w:rsidP="00C75F94">
      <w:pPr>
        <w:spacing w:after="0" w:line="240" w:lineRule="auto"/>
        <w:ind w:firstLine="720"/>
        <w:jc w:val="both"/>
        <w:rPr>
          <w:rFonts w:ascii="Times New Roman" w:hAnsi="Times New Roman" w:cs="Times New Roman"/>
          <w:i/>
          <w:iCs/>
          <w:sz w:val="24"/>
          <w:szCs w:val="24"/>
        </w:rPr>
      </w:pPr>
      <w:r w:rsidRPr="00B84228">
        <w:rPr>
          <w:rFonts w:ascii="Times New Roman" w:hAnsi="Times New Roman" w:cs="Times New Roman"/>
          <w:i/>
          <w:iCs/>
          <w:sz w:val="24"/>
          <w:szCs w:val="24"/>
        </w:rPr>
        <w:t xml:space="preserve"> Dystopia in</w:t>
      </w:r>
      <w:r w:rsidRPr="00B84228">
        <w:rPr>
          <w:rFonts w:ascii="Times New Roman" w:hAnsi="Times New Roman" w:cs="Times New Roman"/>
          <w:sz w:val="24"/>
          <w:szCs w:val="24"/>
        </w:rPr>
        <w:t xml:space="preserve"> P</w:t>
      </w:r>
      <w:r w:rsidRPr="00B84228">
        <w:rPr>
          <w:rFonts w:ascii="Times New Roman" w:hAnsi="Times New Roman" w:cs="Times New Roman"/>
          <w:i/>
          <w:iCs/>
          <w:sz w:val="24"/>
          <w:szCs w:val="24"/>
        </w:rPr>
        <w:t xml:space="preserve">ostcolonial Africa. </w:t>
      </w:r>
      <w:r w:rsidRPr="00B84228">
        <w:rPr>
          <w:rFonts w:ascii="Times New Roman" w:hAnsi="Times New Roman" w:cs="Times New Roman"/>
          <w:sz w:val="24"/>
          <w:szCs w:val="24"/>
        </w:rPr>
        <w:t>Blackwell.</w:t>
      </w:r>
      <w:r w:rsidRPr="00B84228">
        <w:rPr>
          <w:rFonts w:ascii="Times New Roman" w:hAnsi="Times New Roman" w:cs="Times New Roman"/>
          <w:i/>
          <w:iCs/>
          <w:sz w:val="24"/>
          <w:szCs w:val="24"/>
        </w:rPr>
        <w:t xml:space="preserve"> </w:t>
      </w:r>
    </w:p>
    <w:p w14:paraId="063360A2" w14:textId="77777777" w:rsidR="00C75F94" w:rsidRDefault="00C75F94" w:rsidP="00C75F94">
      <w:pPr>
        <w:spacing w:after="0" w:line="240" w:lineRule="auto"/>
        <w:ind w:firstLine="720"/>
        <w:jc w:val="both"/>
        <w:rPr>
          <w:rFonts w:ascii="Times New Roman" w:hAnsi="Times New Roman" w:cs="Times New Roman"/>
          <w:i/>
          <w:iCs/>
          <w:sz w:val="24"/>
          <w:szCs w:val="24"/>
        </w:rPr>
      </w:pPr>
    </w:p>
    <w:p w14:paraId="7C0EE989" w14:textId="77777777" w:rsidR="00C75F94" w:rsidRPr="00C75F94" w:rsidRDefault="00C75F94" w:rsidP="00C75F94">
      <w:pPr>
        <w:spacing w:line="240" w:lineRule="auto"/>
        <w:rPr>
          <w:rFonts w:ascii="Times New Roman" w:hAnsi="Times New Roman" w:cs="Times New Roman"/>
          <w:sz w:val="24"/>
          <w:szCs w:val="24"/>
          <w:lang w:val="de-DE"/>
        </w:rPr>
      </w:pPr>
      <w:r w:rsidRPr="00C75F94">
        <w:rPr>
          <w:rFonts w:ascii="Times New Roman" w:hAnsi="Times New Roman" w:cs="Times New Roman"/>
          <w:sz w:val="24"/>
          <w:szCs w:val="24"/>
          <w:lang w:val="de-DE"/>
        </w:rPr>
        <w:t xml:space="preserve">Kara, Y. (2003). </w:t>
      </w:r>
      <w:r w:rsidRPr="00C75F94">
        <w:rPr>
          <w:rStyle w:val="Emphasis"/>
          <w:rFonts w:ascii="Times New Roman" w:hAnsi="Times New Roman" w:cs="Times New Roman"/>
          <w:sz w:val="24"/>
          <w:szCs w:val="24"/>
          <w:lang w:val="de-DE"/>
        </w:rPr>
        <w:t>Selam Berlin: Roman</w:t>
      </w:r>
      <w:r w:rsidRPr="00C75F94">
        <w:rPr>
          <w:rFonts w:ascii="Times New Roman" w:hAnsi="Times New Roman" w:cs="Times New Roman"/>
          <w:sz w:val="24"/>
          <w:szCs w:val="24"/>
          <w:lang w:val="de-DE"/>
        </w:rPr>
        <w:t>. Zürich: Diogenes.</w:t>
      </w:r>
    </w:p>
    <w:p w14:paraId="63221FEF" w14:textId="77777777" w:rsidR="00C75F94" w:rsidRPr="00C75F94" w:rsidRDefault="00C75F94" w:rsidP="00C75F94">
      <w:pPr>
        <w:spacing w:after="0" w:line="240" w:lineRule="auto"/>
        <w:jc w:val="both"/>
        <w:rPr>
          <w:rFonts w:ascii="Times New Roman" w:hAnsi="Times New Roman" w:cs="Times New Roman"/>
          <w:sz w:val="24"/>
          <w:szCs w:val="24"/>
          <w:lang w:val="de-DE"/>
        </w:rPr>
      </w:pPr>
      <w:r w:rsidRPr="00C75F94">
        <w:rPr>
          <w:rFonts w:ascii="Times New Roman" w:hAnsi="Times New Roman" w:cs="Times New Roman"/>
          <w:sz w:val="24"/>
          <w:szCs w:val="24"/>
          <w:lang w:val="de-DE"/>
        </w:rPr>
        <w:t>Mahlich, I. (1966). Alpijskaja Ballada. DEFA-Studio fur Synchronisation UdSSR DDR-Fassung.</w:t>
      </w:r>
    </w:p>
    <w:p w14:paraId="2F2FF4B5" w14:textId="0BD01D19" w:rsidR="00C75F94" w:rsidRDefault="00C75F94" w:rsidP="00C75F94">
      <w:pPr>
        <w:spacing w:after="0" w:line="240" w:lineRule="auto"/>
        <w:ind w:firstLine="720"/>
        <w:jc w:val="both"/>
        <w:rPr>
          <w:rFonts w:ascii="Times New Roman" w:hAnsi="Times New Roman" w:cs="Times New Roman"/>
          <w:sz w:val="24"/>
          <w:szCs w:val="24"/>
        </w:rPr>
      </w:pPr>
      <w:r w:rsidRPr="00C75F94">
        <w:rPr>
          <w:rFonts w:ascii="Times New Roman" w:hAnsi="Times New Roman" w:cs="Times New Roman"/>
          <w:sz w:val="24"/>
          <w:szCs w:val="24"/>
          <w:lang w:val="de-DE"/>
        </w:rPr>
        <w:t xml:space="preserve"> </w:t>
      </w:r>
      <w:proofErr w:type="spellStart"/>
      <w:r>
        <w:rPr>
          <w:rFonts w:ascii="Times New Roman" w:hAnsi="Times New Roman" w:cs="Times New Roman"/>
          <w:sz w:val="24"/>
          <w:szCs w:val="24"/>
        </w:rPr>
        <w:t>Synchronisationregie</w:t>
      </w:r>
      <w:proofErr w:type="spellEnd"/>
      <w:r>
        <w:rPr>
          <w:rFonts w:ascii="Times New Roman" w:hAnsi="Times New Roman" w:cs="Times New Roman"/>
          <w:sz w:val="24"/>
          <w:szCs w:val="24"/>
        </w:rPr>
        <w:t>.</w:t>
      </w:r>
    </w:p>
    <w:p w14:paraId="49F8FC4F" w14:textId="77777777" w:rsidR="0057141D" w:rsidRDefault="0057141D" w:rsidP="00C75F94">
      <w:pPr>
        <w:spacing w:after="0" w:line="240" w:lineRule="auto"/>
        <w:ind w:firstLine="720"/>
        <w:jc w:val="both"/>
        <w:rPr>
          <w:rFonts w:ascii="Times New Roman" w:hAnsi="Times New Roman" w:cs="Times New Roman"/>
          <w:sz w:val="24"/>
          <w:szCs w:val="24"/>
        </w:rPr>
      </w:pPr>
    </w:p>
    <w:p w14:paraId="669D8B12" w14:textId="086F478D" w:rsidR="00C75F94" w:rsidRPr="00B84228" w:rsidRDefault="00C75F94" w:rsidP="00093BC0">
      <w:pPr>
        <w:spacing w:line="240" w:lineRule="auto"/>
        <w:jc w:val="both"/>
        <w:rPr>
          <w:rFonts w:ascii="Times New Roman" w:hAnsi="Times New Roman" w:cs="Times New Roman"/>
          <w:sz w:val="24"/>
          <w:szCs w:val="24"/>
        </w:rPr>
      </w:pPr>
      <w:r w:rsidRPr="00B84228">
        <w:rPr>
          <w:rFonts w:ascii="Times New Roman" w:hAnsi="Times New Roman" w:cs="Times New Roman"/>
          <w:sz w:val="24"/>
          <w:szCs w:val="24"/>
        </w:rPr>
        <w:t xml:space="preserve">Mayer, S.  (2017). </w:t>
      </w:r>
      <w:r w:rsidRPr="00B84228">
        <w:rPr>
          <w:rFonts w:ascii="Times New Roman" w:hAnsi="Times New Roman" w:cs="Times New Roman"/>
          <w:i/>
          <w:iCs/>
          <w:sz w:val="24"/>
          <w:szCs w:val="24"/>
        </w:rPr>
        <w:t>Negotiating the Multilingual Turn in SLA.</w:t>
      </w:r>
      <w:r w:rsidRPr="00B84228">
        <w:rPr>
          <w:rFonts w:ascii="Times New Roman" w:hAnsi="Times New Roman" w:cs="Times New Roman"/>
          <w:sz w:val="24"/>
          <w:szCs w:val="24"/>
        </w:rPr>
        <w:t xml:space="preserve"> Researchgate.net.</w:t>
      </w:r>
    </w:p>
    <w:p w14:paraId="44ED22FB" w14:textId="77777777" w:rsidR="00C75F94" w:rsidRPr="00C75F94" w:rsidRDefault="00C75F94" w:rsidP="00093BC0">
      <w:pPr>
        <w:spacing w:line="360" w:lineRule="auto"/>
        <w:jc w:val="both"/>
        <w:rPr>
          <w:rFonts w:ascii="Times New Roman" w:hAnsi="Times New Roman" w:cs="Times New Roman"/>
          <w:sz w:val="24"/>
          <w:szCs w:val="24"/>
          <w:lang w:val="fr-FR"/>
        </w:rPr>
      </w:pPr>
      <w:r w:rsidRPr="00B84228">
        <w:rPr>
          <w:rFonts w:ascii="Times New Roman" w:hAnsi="Times New Roman" w:cs="Times New Roman"/>
          <w:sz w:val="24"/>
          <w:szCs w:val="24"/>
        </w:rPr>
        <w:t xml:space="preserve">Mayer, S. (2008). </w:t>
      </w:r>
      <w:r w:rsidRPr="00B84228">
        <w:rPr>
          <w:rFonts w:ascii="Times New Roman" w:hAnsi="Times New Roman" w:cs="Times New Roman"/>
          <w:i/>
          <w:iCs/>
          <w:sz w:val="24"/>
          <w:szCs w:val="24"/>
        </w:rPr>
        <w:t>Language Education, Pluralism and Citizenship</w:t>
      </w:r>
      <w:r w:rsidRPr="00B84228">
        <w:rPr>
          <w:rFonts w:ascii="Times New Roman" w:hAnsi="Times New Roman" w:cs="Times New Roman"/>
          <w:sz w:val="24"/>
          <w:szCs w:val="24"/>
        </w:rPr>
        <w:t xml:space="preserve">. </w:t>
      </w:r>
      <w:proofErr w:type="spellStart"/>
      <w:r w:rsidRPr="00C75F94">
        <w:rPr>
          <w:rFonts w:ascii="Times New Roman" w:hAnsi="Times New Roman" w:cs="Times New Roman"/>
          <w:sz w:val="24"/>
          <w:szCs w:val="24"/>
          <w:lang w:val="fr-FR"/>
        </w:rPr>
        <w:t>Researchgate</w:t>
      </w:r>
      <w:proofErr w:type="spellEnd"/>
      <w:r w:rsidRPr="00C75F94">
        <w:rPr>
          <w:rFonts w:ascii="Times New Roman" w:hAnsi="Times New Roman" w:cs="Times New Roman"/>
          <w:sz w:val="24"/>
          <w:szCs w:val="24"/>
          <w:lang w:val="fr-FR"/>
        </w:rPr>
        <w:t>.</w:t>
      </w:r>
    </w:p>
    <w:p w14:paraId="5863D12C" w14:textId="65036DA8" w:rsidR="00C75F94" w:rsidRPr="00C75F94" w:rsidRDefault="00C75F94" w:rsidP="00093BC0">
      <w:pPr>
        <w:spacing w:line="240" w:lineRule="auto"/>
        <w:jc w:val="both"/>
        <w:rPr>
          <w:rFonts w:ascii="Times New Roman" w:hAnsi="Times New Roman" w:cs="Times New Roman"/>
          <w:sz w:val="12"/>
          <w:szCs w:val="12"/>
          <w:lang w:val="fr-FR"/>
        </w:rPr>
      </w:pPr>
      <w:proofErr w:type="spellStart"/>
      <w:r w:rsidRPr="000C36CE">
        <w:rPr>
          <w:rFonts w:ascii="Times New Roman" w:hAnsi="Times New Roman" w:cs="Times New Roman"/>
          <w:sz w:val="24"/>
          <w:szCs w:val="24"/>
          <w:lang w:val="fr-FR"/>
        </w:rPr>
        <w:t>Moriceau</w:t>
      </w:r>
      <w:proofErr w:type="spellEnd"/>
      <w:r w:rsidRPr="000C36CE">
        <w:rPr>
          <w:rFonts w:ascii="Times New Roman" w:hAnsi="Times New Roman" w:cs="Times New Roman"/>
          <w:sz w:val="24"/>
          <w:szCs w:val="24"/>
          <w:lang w:val="fr-FR"/>
        </w:rPr>
        <w:t xml:space="preserve">, A.  (1981). </w:t>
      </w:r>
      <w:r w:rsidRPr="000C36CE">
        <w:rPr>
          <w:rFonts w:ascii="Times New Roman" w:hAnsi="Times New Roman" w:cs="Times New Roman"/>
          <w:i/>
          <w:iCs/>
          <w:sz w:val="24"/>
          <w:szCs w:val="24"/>
          <w:lang w:val="fr-FR"/>
        </w:rPr>
        <w:t xml:space="preserve">Le Mandat de Sembene </w:t>
      </w:r>
      <w:r w:rsidR="0057141D" w:rsidRPr="000C36CE">
        <w:rPr>
          <w:rFonts w:ascii="Times New Roman" w:hAnsi="Times New Roman" w:cs="Times New Roman"/>
          <w:i/>
          <w:iCs/>
          <w:sz w:val="24"/>
          <w:szCs w:val="24"/>
          <w:lang w:val="fr-FR"/>
        </w:rPr>
        <w:t>Ousmane :</w:t>
      </w:r>
      <w:r w:rsidRPr="000C36CE">
        <w:rPr>
          <w:rFonts w:ascii="Times New Roman" w:hAnsi="Times New Roman" w:cs="Times New Roman"/>
          <w:i/>
          <w:iCs/>
          <w:sz w:val="24"/>
          <w:szCs w:val="24"/>
          <w:lang w:val="fr-FR"/>
        </w:rPr>
        <w:t xml:space="preserve"> </w:t>
      </w:r>
      <w:r w:rsidR="007F6DCF">
        <w:rPr>
          <w:rFonts w:ascii="Times New Roman" w:hAnsi="Times New Roman" w:cs="Times New Roman"/>
          <w:i/>
          <w:iCs/>
          <w:sz w:val="24"/>
          <w:szCs w:val="24"/>
          <w:lang w:val="fr-FR"/>
        </w:rPr>
        <w:t>é</w:t>
      </w:r>
      <w:r w:rsidRPr="000C36CE">
        <w:rPr>
          <w:rFonts w:ascii="Times New Roman" w:hAnsi="Times New Roman" w:cs="Times New Roman"/>
          <w:i/>
          <w:iCs/>
          <w:sz w:val="24"/>
          <w:szCs w:val="24"/>
          <w:lang w:val="fr-FR"/>
        </w:rPr>
        <w:t>tude critique.</w:t>
      </w:r>
      <w:r w:rsidRPr="000C36CE">
        <w:rPr>
          <w:rFonts w:ascii="Times New Roman" w:hAnsi="Times New Roman" w:cs="Times New Roman"/>
          <w:sz w:val="24"/>
          <w:szCs w:val="24"/>
          <w:lang w:val="fr-FR"/>
        </w:rPr>
        <w:t xml:space="preserve"> </w:t>
      </w:r>
      <w:r w:rsidRPr="00C75F94">
        <w:rPr>
          <w:rFonts w:ascii="Times New Roman" w:hAnsi="Times New Roman" w:cs="Times New Roman"/>
          <w:sz w:val="24"/>
          <w:szCs w:val="24"/>
          <w:lang w:val="fr-FR"/>
        </w:rPr>
        <w:t>F. Nathan, France.</w:t>
      </w:r>
      <w:r w:rsidRPr="00C75F94">
        <w:rPr>
          <w:rFonts w:ascii="Times New Roman" w:hAnsi="Times New Roman" w:cs="Times New Roman"/>
          <w:sz w:val="24"/>
          <w:szCs w:val="24"/>
          <w:lang w:val="fr-FR"/>
        </w:rPr>
        <w:br/>
      </w:r>
    </w:p>
    <w:p w14:paraId="3D06E42D" w14:textId="77777777" w:rsidR="00093BC0" w:rsidRDefault="00C75F94" w:rsidP="0057141D">
      <w:pPr>
        <w:spacing w:after="0" w:line="240" w:lineRule="auto"/>
        <w:jc w:val="both"/>
        <w:rPr>
          <w:rFonts w:ascii="Times New Roman" w:hAnsi="Times New Roman" w:cs="Times New Roman"/>
          <w:i/>
          <w:iCs/>
          <w:sz w:val="24"/>
          <w:szCs w:val="24"/>
          <w:lang w:val="fr-FR"/>
        </w:rPr>
      </w:pPr>
      <w:proofErr w:type="spellStart"/>
      <w:r w:rsidRPr="000C36CE">
        <w:rPr>
          <w:rFonts w:ascii="Times New Roman" w:hAnsi="Times New Roman" w:cs="Times New Roman"/>
          <w:sz w:val="24"/>
          <w:szCs w:val="24"/>
          <w:lang w:val="fr-FR"/>
        </w:rPr>
        <w:t>Ndong</w:t>
      </w:r>
      <w:proofErr w:type="spellEnd"/>
      <w:r w:rsidRPr="000C36CE">
        <w:rPr>
          <w:rFonts w:ascii="Times New Roman" w:hAnsi="Times New Roman" w:cs="Times New Roman"/>
          <w:sz w:val="24"/>
          <w:szCs w:val="24"/>
          <w:lang w:val="fr-FR"/>
        </w:rPr>
        <w:t>, I, (2010</w:t>
      </w:r>
      <w:r w:rsidRPr="000C36CE">
        <w:rPr>
          <w:rFonts w:ascii="Times New Roman" w:hAnsi="Times New Roman" w:cs="Times New Roman"/>
          <w:i/>
          <w:iCs/>
          <w:sz w:val="24"/>
          <w:szCs w:val="24"/>
          <w:lang w:val="fr-FR"/>
        </w:rPr>
        <w:t xml:space="preserve">).  Entre Wolof et </w:t>
      </w:r>
      <w:proofErr w:type="spellStart"/>
      <w:r w:rsidRPr="000C36CE">
        <w:rPr>
          <w:rFonts w:ascii="Times New Roman" w:hAnsi="Times New Roman" w:cs="Times New Roman"/>
          <w:i/>
          <w:iCs/>
          <w:sz w:val="24"/>
          <w:szCs w:val="24"/>
          <w:lang w:val="fr-FR"/>
        </w:rPr>
        <w:t>Francais</w:t>
      </w:r>
      <w:proofErr w:type="spellEnd"/>
      <w:r w:rsidRPr="000C36CE">
        <w:rPr>
          <w:rFonts w:ascii="Times New Roman" w:hAnsi="Times New Roman" w:cs="Times New Roman"/>
          <w:i/>
          <w:iCs/>
          <w:sz w:val="24"/>
          <w:szCs w:val="24"/>
          <w:lang w:val="fr-FR"/>
        </w:rPr>
        <w:t xml:space="preserve">, le cas de la nouvelle Le Mandat et du film </w:t>
      </w:r>
      <w:proofErr w:type="spellStart"/>
      <w:r w:rsidRPr="000C36CE">
        <w:rPr>
          <w:rFonts w:ascii="Times New Roman" w:hAnsi="Times New Roman" w:cs="Times New Roman"/>
          <w:i/>
          <w:iCs/>
          <w:sz w:val="24"/>
          <w:szCs w:val="24"/>
          <w:lang w:val="fr-FR"/>
        </w:rPr>
        <w:t>Mandabi</w:t>
      </w:r>
      <w:proofErr w:type="spellEnd"/>
      <w:r w:rsidRPr="000C36CE">
        <w:rPr>
          <w:rFonts w:ascii="Times New Roman" w:hAnsi="Times New Roman" w:cs="Times New Roman"/>
          <w:i/>
          <w:iCs/>
          <w:sz w:val="24"/>
          <w:szCs w:val="24"/>
          <w:lang w:val="fr-FR"/>
        </w:rPr>
        <w:t xml:space="preserve">” </w:t>
      </w:r>
    </w:p>
    <w:p w14:paraId="085C6499" w14:textId="4C6C55C8" w:rsidR="00C75F94" w:rsidRPr="000C36CE" w:rsidRDefault="00C75F94" w:rsidP="0057141D">
      <w:pPr>
        <w:spacing w:after="0" w:line="240" w:lineRule="auto"/>
        <w:ind w:firstLine="720"/>
        <w:jc w:val="both"/>
        <w:rPr>
          <w:rFonts w:ascii="Times New Roman" w:hAnsi="Times New Roman" w:cs="Times New Roman"/>
          <w:sz w:val="24"/>
          <w:szCs w:val="24"/>
          <w:lang w:val="fr-FR"/>
        </w:rPr>
      </w:pPr>
      <w:r w:rsidRPr="000C36CE">
        <w:rPr>
          <w:rFonts w:ascii="Times New Roman" w:hAnsi="Times New Roman" w:cs="Times New Roman"/>
          <w:i/>
          <w:iCs/>
          <w:sz w:val="24"/>
          <w:szCs w:val="24"/>
          <w:lang w:val="fr-FR"/>
        </w:rPr>
        <w:t>Etude</w:t>
      </w:r>
      <w:r w:rsidRPr="000C36CE">
        <w:rPr>
          <w:rFonts w:ascii="Times New Roman" w:hAnsi="Times New Roman" w:cs="Times New Roman"/>
          <w:sz w:val="24"/>
          <w:szCs w:val="24"/>
          <w:lang w:val="fr-FR"/>
        </w:rPr>
        <w:t xml:space="preserve"> </w:t>
      </w:r>
      <w:proofErr w:type="spellStart"/>
      <w:r w:rsidRPr="000C36CE">
        <w:rPr>
          <w:rFonts w:ascii="Times New Roman" w:hAnsi="Times New Roman" w:cs="Times New Roman"/>
          <w:i/>
          <w:iCs/>
          <w:sz w:val="24"/>
          <w:szCs w:val="24"/>
          <w:lang w:val="fr-FR"/>
        </w:rPr>
        <w:t>Litteraire</w:t>
      </w:r>
      <w:proofErr w:type="spellEnd"/>
      <w:r w:rsidRPr="000C36CE">
        <w:rPr>
          <w:rFonts w:ascii="Times New Roman" w:hAnsi="Times New Roman" w:cs="Times New Roman"/>
          <w:i/>
          <w:iCs/>
          <w:sz w:val="24"/>
          <w:szCs w:val="24"/>
          <w:lang w:val="fr-FR"/>
        </w:rPr>
        <w:t xml:space="preserve">  Africaine</w:t>
      </w:r>
      <w:r w:rsidRPr="000C36CE">
        <w:rPr>
          <w:rFonts w:ascii="Times New Roman" w:hAnsi="Times New Roman" w:cs="Times New Roman"/>
          <w:sz w:val="24"/>
          <w:szCs w:val="24"/>
          <w:lang w:val="fr-FR"/>
        </w:rPr>
        <w:t xml:space="preserve"> no</w:t>
      </w:r>
      <w:r w:rsidR="00093BC0">
        <w:rPr>
          <w:rFonts w:ascii="Times New Roman" w:hAnsi="Times New Roman" w:cs="Times New Roman"/>
          <w:sz w:val="24"/>
          <w:szCs w:val="24"/>
          <w:lang w:val="fr-FR"/>
        </w:rPr>
        <w:t>.</w:t>
      </w:r>
      <w:r w:rsidRPr="000C36CE">
        <w:rPr>
          <w:rFonts w:ascii="Times New Roman" w:hAnsi="Times New Roman" w:cs="Times New Roman"/>
          <w:sz w:val="24"/>
          <w:szCs w:val="24"/>
          <w:lang w:val="fr-FR"/>
        </w:rPr>
        <w:t>3.</w:t>
      </w:r>
    </w:p>
    <w:p w14:paraId="5B8BEC5D" w14:textId="77777777" w:rsidR="00C75F94" w:rsidRDefault="00C75F94" w:rsidP="00C75F94">
      <w:pPr>
        <w:spacing w:line="240" w:lineRule="auto"/>
        <w:ind w:left="900" w:hanging="720"/>
        <w:jc w:val="both"/>
        <w:rPr>
          <w:rFonts w:ascii="Times New Roman" w:hAnsi="Times New Roman" w:cs="Times New Roman"/>
          <w:sz w:val="24"/>
          <w:szCs w:val="24"/>
        </w:rPr>
      </w:pPr>
      <w:proofErr w:type="spellStart"/>
      <w:r w:rsidRPr="009E1CA6">
        <w:rPr>
          <w:rFonts w:ascii="Times New Roman" w:hAnsi="Times New Roman" w:cs="Times New Roman"/>
          <w:sz w:val="24"/>
          <w:szCs w:val="24"/>
          <w:lang w:val="fr-FR"/>
        </w:rPr>
        <w:lastRenderedPageBreak/>
        <w:t>Nkonene</w:t>
      </w:r>
      <w:proofErr w:type="spellEnd"/>
      <w:r w:rsidRPr="009E1CA6">
        <w:rPr>
          <w:rFonts w:ascii="Times New Roman" w:hAnsi="Times New Roman" w:cs="Times New Roman"/>
          <w:sz w:val="24"/>
          <w:szCs w:val="24"/>
          <w:lang w:val="fr-FR"/>
        </w:rPr>
        <w:t xml:space="preserve">, A. (2012). </w:t>
      </w:r>
      <w:r w:rsidRPr="00B84228">
        <w:rPr>
          <w:rFonts w:ascii="Times New Roman" w:hAnsi="Times New Roman" w:cs="Times New Roman"/>
          <w:i/>
          <w:iCs/>
          <w:sz w:val="24"/>
          <w:szCs w:val="24"/>
        </w:rPr>
        <w:t>Multilingualism in Southern Africa (Chapter in the Handbook of Bilingualism.</w:t>
      </w:r>
      <w:r w:rsidRPr="00B84228">
        <w:rPr>
          <w:rFonts w:ascii="Times New Roman" w:hAnsi="Times New Roman" w:cs="Times New Roman"/>
          <w:sz w:val="24"/>
          <w:szCs w:val="24"/>
        </w:rPr>
        <w:t xml:space="preserve"> Research</w:t>
      </w:r>
      <w:r>
        <w:rPr>
          <w:rFonts w:ascii="Times New Roman" w:hAnsi="Times New Roman" w:cs="Times New Roman"/>
          <w:sz w:val="24"/>
          <w:szCs w:val="24"/>
        </w:rPr>
        <w:t xml:space="preserve"> </w:t>
      </w:r>
      <w:r w:rsidRPr="00B84228">
        <w:rPr>
          <w:rFonts w:ascii="Times New Roman" w:hAnsi="Times New Roman" w:cs="Times New Roman"/>
          <w:sz w:val="24"/>
          <w:szCs w:val="24"/>
        </w:rPr>
        <w:t>gate.</w:t>
      </w:r>
    </w:p>
    <w:p w14:paraId="21F7A120" w14:textId="77777777" w:rsidR="00C75F94" w:rsidRPr="00ED2095" w:rsidRDefault="00C75F94" w:rsidP="00C75F94">
      <w:pPr>
        <w:spacing w:line="240" w:lineRule="auto"/>
        <w:ind w:left="900" w:hanging="720"/>
        <w:jc w:val="both"/>
        <w:rPr>
          <w:rFonts w:ascii="Times New Roman" w:hAnsi="Times New Roman" w:cs="Times New Roman"/>
          <w:sz w:val="12"/>
          <w:szCs w:val="12"/>
        </w:rPr>
      </w:pPr>
      <w:proofErr w:type="spellStart"/>
      <w:r w:rsidRPr="00B84228">
        <w:rPr>
          <w:rFonts w:ascii="Times New Roman" w:hAnsi="Times New Roman" w:cs="Times New Roman"/>
          <w:sz w:val="24"/>
          <w:szCs w:val="24"/>
        </w:rPr>
        <w:t>Nkonene</w:t>
      </w:r>
      <w:proofErr w:type="spellEnd"/>
      <w:r w:rsidRPr="00B84228">
        <w:rPr>
          <w:rFonts w:ascii="Times New Roman" w:hAnsi="Times New Roman" w:cs="Times New Roman"/>
          <w:sz w:val="24"/>
          <w:szCs w:val="24"/>
        </w:rPr>
        <w:t xml:space="preserve">, A. </w:t>
      </w:r>
      <w:r>
        <w:rPr>
          <w:rFonts w:ascii="Times New Roman" w:hAnsi="Times New Roman" w:cs="Times New Roman"/>
          <w:sz w:val="24"/>
          <w:szCs w:val="24"/>
        </w:rPr>
        <w:t>(</w:t>
      </w:r>
      <w:r w:rsidRPr="00B84228">
        <w:rPr>
          <w:rFonts w:ascii="Times New Roman" w:hAnsi="Times New Roman" w:cs="Times New Roman"/>
          <w:sz w:val="24"/>
          <w:szCs w:val="24"/>
        </w:rPr>
        <w:t>2023</w:t>
      </w:r>
      <w:r>
        <w:rPr>
          <w:rFonts w:ascii="Times New Roman" w:hAnsi="Times New Roman" w:cs="Times New Roman"/>
          <w:sz w:val="24"/>
          <w:szCs w:val="24"/>
        </w:rPr>
        <w:t>)</w:t>
      </w:r>
      <w:r w:rsidRPr="00B84228">
        <w:rPr>
          <w:rFonts w:ascii="Times New Roman" w:hAnsi="Times New Roman" w:cs="Times New Roman"/>
          <w:sz w:val="24"/>
          <w:szCs w:val="24"/>
        </w:rPr>
        <w:t xml:space="preserve">. </w:t>
      </w:r>
      <w:r w:rsidRPr="00B84228">
        <w:rPr>
          <w:rFonts w:ascii="Times New Roman" w:hAnsi="Times New Roman" w:cs="Times New Roman"/>
          <w:i/>
          <w:iCs/>
          <w:sz w:val="24"/>
          <w:szCs w:val="24"/>
        </w:rPr>
        <w:t>A Linguistic Renaissance for an African Renaissance:</w:t>
      </w:r>
      <w:r>
        <w:rPr>
          <w:rFonts w:ascii="Times New Roman" w:hAnsi="Times New Roman" w:cs="Times New Roman"/>
          <w:i/>
          <w:iCs/>
          <w:sz w:val="24"/>
          <w:szCs w:val="24"/>
        </w:rPr>
        <w:t xml:space="preserve"> </w:t>
      </w:r>
      <w:r w:rsidRPr="00B84228">
        <w:rPr>
          <w:rFonts w:ascii="Times New Roman" w:hAnsi="Times New Roman" w:cs="Times New Roman"/>
          <w:i/>
          <w:iCs/>
          <w:sz w:val="24"/>
          <w:szCs w:val="24"/>
        </w:rPr>
        <w:t>Language Policy and Language</w:t>
      </w:r>
      <w:r w:rsidRPr="00B84228">
        <w:rPr>
          <w:rFonts w:ascii="Times New Roman" w:hAnsi="Times New Roman" w:cs="Times New Roman"/>
          <w:sz w:val="24"/>
          <w:szCs w:val="24"/>
        </w:rPr>
        <w:t xml:space="preserve"> </w:t>
      </w:r>
      <w:r w:rsidRPr="00B84228">
        <w:rPr>
          <w:rFonts w:ascii="Times New Roman" w:hAnsi="Times New Roman" w:cs="Times New Roman"/>
          <w:i/>
          <w:iCs/>
          <w:sz w:val="24"/>
          <w:szCs w:val="24"/>
        </w:rPr>
        <w:t>Planning</w:t>
      </w:r>
      <w:r w:rsidRPr="00B84228">
        <w:rPr>
          <w:rFonts w:ascii="Times New Roman" w:hAnsi="Times New Roman" w:cs="Times New Roman"/>
          <w:sz w:val="24"/>
          <w:szCs w:val="24"/>
        </w:rPr>
        <w:t xml:space="preserve">. </w:t>
      </w:r>
      <w:proofErr w:type="spellStart"/>
      <w:r w:rsidRPr="00B84228">
        <w:rPr>
          <w:rFonts w:ascii="Times New Roman" w:hAnsi="Times New Roman" w:cs="Times New Roman"/>
          <w:sz w:val="24"/>
          <w:szCs w:val="24"/>
        </w:rPr>
        <w:t>Ecobiz</w:t>
      </w:r>
      <w:proofErr w:type="spellEnd"/>
      <w:r w:rsidRPr="00B84228">
        <w:rPr>
          <w:rFonts w:ascii="Times New Roman" w:hAnsi="Times New Roman" w:cs="Times New Roman"/>
          <w:sz w:val="24"/>
          <w:szCs w:val="24"/>
        </w:rPr>
        <w:t>.</w:t>
      </w:r>
    </w:p>
    <w:p w14:paraId="33ED0D56" w14:textId="77777777" w:rsidR="00C75F94" w:rsidRDefault="00C75F94" w:rsidP="00C75F94">
      <w:pPr>
        <w:spacing w:line="240" w:lineRule="auto"/>
        <w:ind w:left="900" w:hanging="720"/>
        <w:jc w:val="both"/>
        <w:rPr>
          <w:rFonts w:ascii="Times New Roman" w:hAnsi="Times New Roman" w:cs="Times New Roman"/>
          <w:sz w:val="24"/>
          <w:szCs w:val="24"/>
        </w:rPr>
      </w:pPr>
      <w:r w:rsidRPr="00B84228">
        <w:rPr>
          <w:rFonts w:ascii="Times New Roman" w:hAnsi="Times New Roman" w:cs="Times New Roman"/>
          <w:sz w:val="24"/>
          <w:szCs w:val="24"/>
        </w:rPr>
        <w:t xml:space="preserve">Odoyo, B. (2014) </w:t>
      </w:r>
      <w:r w:rsidRPr="00B84228">
        <w:rPr>
          <w:rFonts w:ascii="Times New Roman" w:hAnsi="Times New Roman" w:cs="Times New Roman"/>
          <w:i/>
          <w:iCs/>
          <w:sz w:val="24"/>
          <w:szCs w:val="24"/>
        </w:rPr>
        <w:t>Benefits of Multilingualism in Education.</w:t>
      </w:r>
      <w:r w:rsidRPr="00B84228">
        <w:rPr>
          <w:rFonts w:ascii="Times New Roman" w:hAnsi="Times New Roman" w:cs="Times New Roman"/>
          <w:sz w:val="24"/>
          <w:szCs w:val="24"/>
        </w:rPr>
        <w:t xml:space="preserve"> Horizon Research Publishers.</w:t>
      </w:r>
    </w:p>
    <w:p w14:paraId="28256560" w14:textId="77777777" w:rsidR="00C75F94" w:rsidRDefault="00C75F94" w:rsidP="00C75F94">
      <w:pPr>
        <w:spacing w:line="240" w:lineRule="auto"/>
        <w:ind w:left="900" w:hanging="720"/>
        <w:jc w:val="both"/>
        <w:rPr>
          <w:rFonts w:ascii="Times New Roman" w:hAnsi="Times New Roman" w:cs="Times New Roman"/>
          <w:sz w:val="24"/>
          <w:szCs w:val="24"/>
        </w:rPr>
      </w:pPr>
      <w:proofErr w:type="spellStart"/>
      <w:r>
        <w:rPr>
          <w:rFonts w:ascii="Times New Roman" w:hAnsi="Times New Roman" w:cs="Times New Roman"/>
          <w:sz w:val="24"/>
          <w:szCs w:val="24"/>
        </w:rPr>
        <w:t>Ogundokun</w:t>
      </w:r>
      <w:proofErr w:type="spellEnd"/>
      <w:r>
        <w:rPr>
          <w:rFonts w:ascii="Times New Roman" w:hAnsi="Times New Roman" w:cs="Times New Roman"/>
          <w:sz w:val="24"/>
          <w:szCs w:val="24"/>
        </w:rPr>
        <w:t xml:space="preserve">, S. (2013). “Literature and Society: A New Reading of Sembene Ousmane’s </w:t>
      </w:r>
      <w:r>
        <w:rPr>
          <w:rFonts w:ascii="Times New Roman" w:hAnsi="Times New Roman" w:cs="Times New Roman"/>
          <w:i/>
          <w:iCs/>
          <w:sz w:val="24"/>
          <w:szCs w:val="24"/>
        </w:rPr>
        <w:t>Le Mandat</w:t>
      </w:r>
      <w:r>
        <w:rPr>
          <w:rFonts w:ascii="Times New Roman" w:hAnsi="Times New Roman" w:cs="Times New Roman"/>
          <w:sz w:val="24"/>
          <w:szCs w:val="24"/>
        </w:rPr>
        <w:t xml:space="preserve">; published in the </w:t>
      </w:r>
      <w:r>
        <w:rPr>
          <w:rFonts w:ascii="Times New Roman" w:hAnsi="Times New Roman" w:cs="Times New Roman"/>
          <w:i/>
          <w:iCs/>
          <w:sz w:val="24"/>
          <w:szCs w:val="24"/>
        </w:rPr>
        <w:t>Journal of Studies in Social Sciences.</w:t>
      </w:r>
      <w:r>
        <w:rPr>
          <w:rFonts w:ascii="Times New Roman" w:hAnsi="Times New Roman" w:cs="Times New Roman"/>
          <w:sz w:val="24"/>
          <w:szCs w:val="24"/>
        </w:rPr>
        <w:t xml:space="preserve"> Infinity Press, Australia.</w:t>
      </w:r>
    </w:p>
    <w:p w14:paraId="3DAED224" w14:textId="77777777" w:rsidR="00C75F94" w:rsidRDefault="00C75F94" w:rsidP="00C75F94">
      <w:pPr>
        <w:spacing w:line="240" w:lineRule="auto"/>
        <w:ind w:left="900" w:hanging="720"/>
        <w:jc w:val="both"/>
        <w:rPr>
          <w:rFonts w:ascii="Times New Roman" w:hAnsi="Times New Roman" w:cs="Times New Roman"/>
          <w:sz w:val="24"/>
          <w:szCs w:val="24"/>
        </w:rPr>
      </w:pPr>
      <w:r w:rsidRPr="00606F49">
        <w:rPr>
          <w:rFonts w:ascii="Times New Roman" w:hAnsi="Times New Roman" w:cs="Times New Roman"/>
          <w:sz w:val="24"/>
          <w:szCs w:val="24"/>
        </w:rPr>
        <w:t>Oluwafemi, A. (2024</w:t>
      </w:r>
      <w:r>
        <w:rPr>
          <w:rFonts w:ascii="Times New Roman" w:hAnsi="Times New Roman" w:cs="Times New Roman"/>
          <w:sz w:val="24"/>
          <w:szCs w:val="24"/>
        </w:rPr>
        <w:t>a</w:t>
      </w:r>
      <w:r w:rsidRPr="00606F49">
        <w:rPr>
          <w:rFonts w:ascii="Times New Roman" w:hAnsi="Times New Roman" w:cs="Times New Roman"/>
          <w:sz w:val="24"/>
          <w:szCs w:val="24"/>
        </w:rPr>
        <w:t xml:space="preserve">) “Language and Identity Question: Revisiting the Contemporary Russia vis-à-vis Germany” </w:t>
      </w:r>
      <w:r w:rsidRPr="00606F49">
        <w:rPr>
          <w:rFonts w:ascii="Times New Roman" w:hAnsi="Times New Roman" w:cs="Times New Roman"/>
          <w:i/>
          <w:sz w:val="24"/>
          <w:szCs w:val="24"/>
        </w:rPr>
        <w:t xml:space="preserve">NATOG Journal </w:t>
      </w:r>
      <w:r w:rsidRPr="00606F49">
        <w:rPr>
          <w:rFonts w:ascii="Times New Roman" w:hAnsi="Times New Roman" w:cs="Times New Roman"/>
          <w:sz w:val="24"/>
          <w:szCs w:val="24"/>
        </w:rPr>
        <w:t>Vol. 9. No. 1. 37-57</w:t>
      </w:r>
    </w:p>
    <w:p w14:paraId="76C086BE" w14:textId="77777777" w:rsidR="00C75F94" w:rsidRPr="00131899" w:rsidRDefault="00C75F94" w:rsidP="00C75F94">
      <w:pPr>
        <w:spacing w:line="240" w:lineRule="auto"/>
        <w:ind w:left="900" w:hanging="720"/>
        <w:jc w:val="both"/>
        <w:rPr>
          <w:rFonts w:ascii="Times New Roman" w:hAnsi="Times New Roman" w:cs="Times New Roman"/>
          <w:sz w:val="24"/>
          <w:szCs w:val="24"/>
        </w:rPr>
      </w:pPr>
      <w:r w:rsidRPr="00606F49">
        <w:rPr>
          <w:rFonts w:ascii="Times New Roman" w:hAnsi="Times New Roman" w:cs="Times New Roman"/>
          <w:sz w:val="24"/>
          <w:szCs w:val="24"/>
        </w:rPr>
        <w:t>Oluwafemi, A. (2024</w:t>
      </w:r>
      <w:r>
        <w:rPr>
          <w:rFonts w:ascii="Times New Roman" w:hAnsi="Times New Roman" w:cs="Times New Roman"/>
          <w:sz w:val="24"/>
          <w:szCs w:val="24"/>
        </w:rPr>
        <w:t>b</w:t>
      </w:r>
      <w:r w:rsidRPr="00606F49">
        <w:rPr>
          <w:rFonts w:ascii="Times New Roman" w:hAnsi="Times New Roman" w:cs="Times New Roman"/>
          <w:sz w:val="24"/>
          <w:szCs w:val="24"/>
        </w:rPr>
        <w:t>) “</w:t>
      </w:r>
      <w:r w:rsidRPr="00606F49">
        <w:rPr>
          <w:rFonts w:ascii="Times New Roman" w:hAnsi="Times New Roman"/>
          <w:bCs/>
          <w:sz w:val="24"/>
          <w:szCs w:val="24"/>
        </w:rPr>
        <w:t xml:space="preserve">Towards Addressing Inequality and Irresponsibility in Indigenous Education in Nigeria; a Lesson from Soviet Russia's Education Policy”. </w:t>
      </w:r>
      <w:r w:rsidRPr="00606F49">
        <w:rPr>
          <w:rFonts w:ascii="Times New Roman" w:hAnsi="Times New Roman"/>
          <w:bCs/>
          <w:i/>
          <w:sz w:val="24"/>
          <w:szCs w:val="24"/>
        </w:rPr>
        <w:t>Public Administration and Regional Studies Journal</w:t>
      </w:r>
      <w:r w:rsidRPr="00606F49">
        <w:rPr>
          <w:rFonts w:ascii="Times New Roman" w:hAnsi="Times New Roman"/>
          <w:bCs/>
          <w:sz w:val="24"/>
          <w:szCs w:val="24"/>
        </w:rPr>
        <w:t>. Vol.17 No. 1. 49-75</w:t>
      </w:r>
    </w:p>
    <w:p w14:paraId="52FE14CB" w14:textId="77777777" w:rsidR="00C75F94" w:rsidRDefault="00C75F94" w:rsidP="00C75F94">
      <w:pPr>
        <w:spacing w:line="240" w:lineRule="auto"/>
        <w:ind w:left="900" w:hanging="720"/>
        <w:jc w:val="both"/>
        <w:rPr>
          <w:rFonts w:ascii="Times New Roman" w:hAnsi="Times New Roman" w:cs="Times New Roman"/>
          <w:sz w:val="24"/>
          <w:szCs w:val="24"/>
        </w:rPr>
      </w:pPr>
      <w:r w:rsidRPr="00606F49">
        <w:rPr>
          <w:rFonts w:ascii="Times New Roman" w:hAnsi="Times New Roman" w:cs="Times New Roman"/>
          <w:sz w:val="24"/>
          <w:szCs w:val="24"/>
        </w:rPr>
        <w:t xml:space="preserve">Oluwafemi, A. (2025) </w:t>
      </w:r>
      <w:r w:rsidRPr="00606F49">
        <w:rPr>
          <w:rFonts w:ascii="Times New Roman" w:hAnsi="Times New Roman" w:cs="Times New Roman"/>
          <w:color w:val="000000" w:themeColor="text1"/>
          <w:sz w:val="24"/>
          <w:szCs w:val="24"/>
        </w:rPr>
        <w:t>“</w:t>
      </w:r>
      <w:hyperlink r:id="rId9" w:history="1">
        <w:r w:rsidRPr="00606F49">
          <w:rPr>
            <w:rStyle w:val="Hyperlink"/>
            <w:rFonts w:ascii="Times New Roman" w:hAnsi="Times New Roman" w:cs="Times New Roman"/>
            <w:color w:val="000000" w:themeColor="text1"/>
            <w:sz w:val="24"/>
            <w:szCs w:val="24"/>
          </w:rPr>
          <w:t>Revisiting Soviet Russia and Contemporary Russia’s Language Politics”.</w:t>
        </w:r>
      </w:hyperlink>
      <w:r w:rsidRPr="00606F49">
        <w:rPr>
          <w:rFonts w:ascii="Times New Roman" w:hAnsi="Times New Roman" w:cs="Times New Roman"/>
          <w:color w:val="000000" w:themeColor="text1"/>
          <w:sz w:val="24"/>
          <w:szCs w:val="24"/>
        </w:rPr>
        <w:t xml:space="preserve"> </w:t>
      </w:r>
      <w:r w:rsidRPr="00111244">
        <w:rPr>
          <w:rFonts w:ascii="Times New Roman" w:hAnsi="Times New Roman" w:cs="Times New Roman"/>
          <w:i/>
          <w:sz w:val="24"/>
          <w:szCs w:val="24"/>
        </w:rPr>
        <w:t>ASEAN Journal Research</w:t>
      </w:r>
      <w:r w:rsidRPr="00606F49">
        <w:rPr>
          <w:rFonts w:ascii="Times New Roman" w:hAnsi="Times New Roman" w:cs="Times New Roman"/>
          <w:sz w:val="24"/>
          <w:szCs w:val="24"/>
        </w:rPr>
        <w:t xml:space="preserve">. </w:t>
      </w:r>
      <w:r>
        <w:rPr>
          <w:rFonts w:ascii="Times New Roman" w:hAnsi="Times New Roman" w:cs="Times New Roman"/>
          <w:sz w:val="24"/>
          <w:szCs w:val="24"/>
        </w:rPr>
        <w:t xml:space="preserve">Vol. </w:t>
      </w:r>
      <w:r w:rsidRPr="00606F49">
        <w:rPr>
          <w:rFonts w:ascii="Times New Roman" w:hAnsi="Times New Roman" w:cs="Times New Roman"/>
          <w:sz w:val="24"/>
          <w:szCs w:val="24"/>
        </w:rPr>
        <w:t xml:space="preserve">3 </w:t>
      </w:r>
      <w:r>
        <w:rPr>
          <w:rFonts w:ascii="Times New Roman" w:hAnsi="Times New Roman" w:cs="Times New Roman"/>
          <w:sz w:val="24"/>
          <w:szCs w:val="24"/>
        </w:rPr>
        <w:t>No.1,</w:t>
      </w:r>
      <w:r w:rsidRPr="00606F49">
        <w:rPr>
          <w:rFonts w:ascii="Times New Roman" w:hAnsi="Times New Roman" w:cs="Times New Roman"/>
          <w:sz w:val="24"/>
          <w:szCs w:val="24"/>
        </w:rPr>
        <w:t xml:space="preserve"> </w:t>
      </w:r>
      <w:r>
        <w:rPr>
          <w:rFonts w:ascii="Times New Roman" w:hAnsi="Times New Roman" w:cs="Times New Roman"/>
          <w:sz w:val="24"/>
          <w:szCs w:val="24"/>
        </w:rPr>
        <w:t>50-65</w:t>
      </w:r>
    </w:p>
    <w:p w14:paraId="78708DA1" w14:textId="6AD0AACD" w:rsidR="00C75F94" w:rsidRPr="009E1CA6" w:rsidRDefault="00C75F94" w:rsidP="00C75F94">
      <w:pPr>
        <w:spacing w:line="360" w:lineRule="auto"/>
        <w:ind w:left="900" w:hanging="720"/>
        <w:jc w:val="both"/>
        <w:rPr>
          <w:rFonts w:ascii="Times New Roman" w:hAnsi="Times New Roman" w:cs="Times New Roman"/>
          <w:sz w:val="24"/>
          <w:szCs w:val="24"/>
        </w:rPr>
      </w:pPr>
      <w:proofErr w:type="spellStart"/>
      <w:r w:rsidRPr="00B84228">
        <w:rPr>
          <w:rFonts w:ascii="Times New Roman" w:hAnsi="Times New Roman" w:cs="Times New Roman"/>
          <w:sz w:val="24"/>
          <w:szCs w:val="24"/>
        </w:rPr>
        <w:t>Onyemelukwe</w:t>
      </w:r>
      <w:proofErr w:type="spellEnd"/>
      <w:r w:rsidRPr="00B84228">
        <w:rPr>
          <w:rFonts w:ascii="Times New Roman" w:hAnsi="Times New Roman" w:cs="Times New Roman"/>
          <w:sz w:val="24"/>
          <w:szCs w:val="24"/>
        </w:rPr>
        <w:t xml:space="preserve">, I.  (2009). </w:t>
      </w:r>
      <w:r w:rsidRPr="00B84228">
        <w:rPr>
          <w:rFonts w:ascii="Times New Roman" w:hAnsi="Times New Roman" w:cs="Times New Roman"/>
          <w:i/>
          <w:iCs/>
          <w:sz w:val="24"/>
          <w:szCs w:val="24"/>
        </w:rPr>
        <w:t>Fiction and Madness: A Study of Sembene Ousmane’s Le Mandat</w:t>
      </w:r>
      <w:r w:rsidR="009E1CA6">
        <w:rPr>
          <w:rFonts w:ascii="Times New Roman" w:hAnsi="Times New Roman" w:cs="Times New Roman"/>
          <w:sz w:val="24"/>
          <w:szCs w:val="24"/>
        </w:rPr>
        <w:t>.</w:t>
      </w:r>
    </w:p>
    <w:p w14:paraId="10F64A2F" w14:textId="77777777" w:rsidR="00C75F94" w:rsidRPr="00D0339E" w:rsidRDefault="00C75F94" w:rsidP="00C75F94">
      <w:pPr>
        <w:spacing w:line="360" w:lineRule="auto"/>
        <w:ind w:left="900" w:hanging="720"/>
        <w:jc w:val="both"/>
        <w:rPr>
          <w:rFonts w:ascii="Times New Roman" w:hAnsi="Times New Roman" w:cs="Times New Roman"/>
          <w:sz w:val="24"/>
          <w:szCs w:val="24"/>
        </w:rPr>
      </w:pPr>
      <w:r>
        <w:rPr>
          <w:rFonts w:ascii="Times New Roman" w:hAnsi="Times New Roman" w:cs="Times New Roman"/>
          <w:sz w:val="24"/>
          <w:szCs w:val="24"/>
        </w:rPr>
        <w:t xml:space="preserve">Ousmane, S. </w:t>
      </w:r>
      <w:r w:rsidRPr="00B84228">
        <w:rPr>
          <w:rFonts w:ascii="Times New Roman" w:hAnsi="Times New Roman" w:cs="Times New Roman"/>
          <w:sz w:val="24"/>
          <w:szCs w:val="24"/>
        </w:rPr>
        <w:t>(1966</w:t>
      </w:r>
      <w:r>
        <w:rPr>
          <w:rFonts w:ascii="Times New Roman" w:hAnsi="Times New Roman" w:cs="Times New Roman"/>
          <w:sz w:val="24"/>
          <w:szCs w:val="24"/>
        </w:rPr>
        <w:t xml:space="preserve">). </w:t>
      </w:r>
      <w:r w:rsidRPr="00093BC0">
        <w:rPr>
          <w:rFonts w:ascii="Times New Roman" w:hAnsi="Times New Roman" w:cs="Times New Roman"/>
          <w:sz w:val="24"/>
          <w:szCs w:val="24"/>
        </w:rPr>
        <w:t xml:space="preserve">Presence </w:t>
      </w:r>
      <w:proofErr w:type="spellStart"/>
      <w:r w:rsidRPr="00093BC0">
        <w:rPr>
          <w:rFonts w:ascii="Times New Roman" w:hAnsi="Times New Roman" w:cs="Times New Roman"/>
          <w:sz w:val="24"/>
          <w:szCs w:val="24"/>
        </w:rPr>
        <w:t>Africaine</w:t>
      </w:r>
      <w:proofErr w:type="spellEnd"/>
      <w:r>
        <w:rPr>
          <w:rFonts w:ascii="Times New Roman" w:hAnsi="Times New Roman" w:cs="Times New Roman"/>
          <w:sz w:val="24"/>
          <w:szCs w:val="24"/>
        </w:rPr>
        <w:t>.</w:t>
      </w:r>
    </w:p>
    <w:p w14:paraId="5388A7BE" w14:textId="77777777" w:rsidR="00C75F94" w:rsidRPr="00B84228" w:rsidRDefault="00C75F94" w:rsidP="00C75F94">
      <w:pPr>
        <w:spacing w:line="360" w:lineRule="auto"/>
        <w:ind w:left="900" w:hanging="720"/>
        <w:jc w:val="both"/>
        <w:rPr>
          <w:rFonts w:ascii="Times New Roman" w:hAnsi="Times New Roman" w:cs="Times New Roman"/>
          <w:i/>
          <w:iCs/>
          <w:sz w:val="24"/>
          <w:szCs w:val="24"/>
        </w:rPr>
      </w:pPr>
      <w:r w:rsidRPr="00B84228">
        <w:rPr>
          <w:rFonts w:ascii="Times New Roman" w:hAnsi="Times New Roman" w:cs="Times New Roman"/>
          <w:sz w:val="24"/>
          <w:szCs w:val="24"/>
        </w:rPr>
        <w:t xml:space="preserve">Rogers, D.  (2006). </w:t>
      </w:r>
      <w:r w:rsidRPr="00B84228">
        <w:rPr>
          <w:rFonts w:ascii="Times New Roman" w:hAnsi="Times New Roman" w:cs="Times New Roman"/>
          <w:i/>
          <w:iCs/>
          <w:sz w:val="24"/>
          <w:szCs w:val="24"/>
        </w:rPr>
        <w:t>Multilingualism in a Global Village</w:t>
      </w:r>
      <w:r w:rsidRPr="00B84228">
        <w:rPr>
          <w:rFonts w:ascii="Times New Roman" w:hAnsi="Times New Roman" w:cs="Times New Roman"/>
          <w:sz w:val="24"/>
          <w:szCs w:val="24"/>
        </w:rPr>
        <w:t>. Springer Publishers</w:t>
      </w:r>
    </w:p>
    <w:p w14:paraId="3C98067B" w14:textId="77777777" w:rsidR="00C75F94" w:rsidRPr="00B84228" w:rsidRDefault="00C75F94" w:rsidP="00C75F94">
      <w:pPr>
        <w:spacing w:line="240" w:lineRule="auto"/>
        <w:ind w:left="900" w:hanging="720"/>
        <w:jc w:val="both"/>
        <w:rPr>
          <w:rFonts w:ascii="Times New Roman" w:hAnsi="Times New Roman" w:cs="Times New Roman"/>
          <w:sz w:val="24"/>
          <w:szCs w:val="24"/>
        </w:rPr>
      </w:pPr>
      <w:r w:rsidRPr="00B84228">
        <w:rPr>
          <w:rFonts w:ascii="Times New Roman" w:hAnsi="Times New Roman" w:cs="Times New Roman"/>
          <w:sz w:val="24"/>
          <w:szCs w:val="24"/>
        </w:rPr>
        <w:t xml:space="preserve">Scotton, M. (1993). </w:t>
      </w:r>
      <w:proofErr w:type="spellStart"/>
      <w:r w:rsidRPr="00B84228">
        <w:rPr>
          <w:rFonts w:ascii="Times New Roman" w:hAnsi="Times New Roman" w:cs="Times New Roman"/>
          <w:i/>
          <w:iCs/>
          <w:sz w:val="24"/>
          <w:szCs w:val="24"/>
        </w:rPr>
        <w:t>Duelling</w:t>
      </w:r>
      <w:proofErr w:type="spellEnd"/>
      <w:r w:rsidRPr="00B84228">
        <w:rPr>
          <w:rFonts w:ascii="Times New Roman" w:hAnsi="Times New Roman" w:cs="Times New Roman"/>
          <w:i/>
          <w:iCs/>
          <w:sz w:val="24"/>
          <w:szCs w:val="24"/>
        </w:rPr>
        <w:t xml:space="preserve"> Languages: Grammatical structure in Codeswitching</w:t>
      </w:r>
      <w:r w:rsidRPr="00B84228">
        <w:rPr>
          <w:rFonts w:ascii="Times New Roman" w:hAnsi="Times New Roman" w:cs="Times New Roman"/>
          <w:sz w:val="24"/>
          <w:szCs w:val="24"/>
        </w:rPr>
        <w:t>. Oxford University Press.</w:t>
      </w:r>
    </w:p>
    <w:p w14:paraId="2F3D6A16" w14:textId="77777777" w:rsidR="00C75F94" w:rsidRPr="00434BC3" w:rsidRDefault="00C75F94" w:rsidP="00C75F94">
      <w:pPr>
        <w:spacing w:line="240" w:lineRule="auto"/>
        <w:ind w:left="900" w:hanging="720"/>
        <w:jc w:val="both"/>
        <w:rPr>
          <w:rFonts w:ascii="Times New Roman" w:hAnsi="Times New Roman" w:cs="Times New Roman"/>
          <w:sz w:val="14"/>
          <w:szCs w:val="14"/>
        </w:rPr>
      </w:pPr>
      <w:r w:rsidRPr="00B84228">
        <w:rPr>
          <w:rFonts w:ascii="Times New Roman" w:hAnsi="Times New Roman" w:cs="Times New Roman"/>
          <w:sz w:val="24"/>
          <w:szCs w:val="24"/>
        </w:rPr>
        <w:t xml:space="preserve">Scotton. M. (1981).  </w:t>
      </w:r>
      <w:r w:rsidRPr="00B84228">
        <w:rPr>
          <w:rFonts w:ascii="Times New Roman" w:hAnsi="Times New Roman" w:cs="Times New Roman"/>
          <w:i/>
          <w:iCs/>
          <w:sz w:val="24"/>
          <w:szCs w:val="24"/>
        </w:rPr>
        <w:t>Social Motivations for Codeswitching, Evidence from Africa</w:t>
      </w:r>
      <w:r w:rsidRPr="00B84228">
        <w:rPr>
          <w:rFonts w:ascii="Times New Roman" w:hAnsi="Times New Roman" w:cs="Times New Roman"/>
          <w:sz w:val="24"/>
          <w:szCs w:val="24"/>
        </w:rPr>
        <w:t>. Oxford Unive</w:t>
      </w:r>
      <w:r>
        <w:rPr>
          <w:rFonts w:ascii="Times New Roman" w:hAnsi="Times New Roman" w:cs="Times New Roman"/>
          <w:sz w:val="24"/>
          <w:szCs w:val="24"/>
        </w:rPr>
        <w:t>rsity Press.</w:t>
      </w:r>
    </w:p>
    <w:p w14:paraId="621B99D1" w14:textId="77777777" w:rsidR="00C75F94" w:rsidRDefault="00C75F94" w:rsidP="00C75F94">
      <w:pPr>
        <w:spacing w:line="240" w:lineRule="auto"/>
        <w:ind w:left="900" w:hanging="720"/>
        <w:jc w:val="both"/>
        <w:rPr>
          <w:rFonts w:ascii="Times New Roman" w:hAnsi="Times New Roman" w:cs="Times New Roman"/>
          <w:sz w:val="24"/>
          <w:szCs w:val="24"/>
        </w:rPr>
      </w:pPr>
      <w:r w:rsidRPr="00B84228">
        <w:rPr>
          <w:rFonts w:ascii="Times New Roman" w:hAnsi="Times New Roman" w:cs="Times New Roman"/>
          <w:sz w:val="24"/>
          <w:szCs w:val="24"/>
        </w:rPr>
        <w:t>Ward</w:t>
      </w:r>
      <w:r>
        <w:rPr>
          <w:rFonts w:ascii="Times New Roman" w:hAnsi="Times New Roman" w:cs="Times New Roman"/>
          <w:sz w:val="24"/>
          <w:szCs w:val="24"/>
        </w:rPr>
        <w:t>h</w:t>
      </w:r>
      <w:r w:rsidRPr="00B84228">
        <w:rPr>
          <w:rFonts w:ascii="Times New Roman" w:hAnsi="Times New Roman" w:cs="Times New Roman"/>
          <w:sz w:val="24"/>
          <w:szCs w:val="24"/>
        </w:rPr>
        <w:t>augh, R</w:t>
      </w:r>
      <w:r w:rsidRPr="00B84228">
        <w:rPr>
          <w:rFonts w:ascii="Times New Roman" w:hAnsi="Times New Roman" w:cs="Times New Roman"/>
          <w:i/>
          <w:iCs/>
          <w:sz w:val="24"/>
          <w:szCs w:val="24"/>
        </w:rPr>
        <w:t>.</w:t>
      </w:r>
      <w:r>
        <w:rPr>
          <w:rFonts w:ascii="Times New Roman" w:hAnsi="Times New Roman" w:cs="Times New Roman"/>
          <w:i/>
          <w:iCs/>
          <w:sz w:val="24"/>
          <w:szCs w:val="24"/>
        </w:rPr>
        <w:t xml:space="preserve"> </w:t>
      </w:r>
      <w:r w:rsidRPr="00B84228">
        <w:rPr>
          <w:rFonts w:ascii="Times New Roman" w:hAnsi="Times New Roman" w:cs="Times New Roman"/>
          <w:i/>
          <w:iCs/>
          <w:sz w:val="24"/>
          <w:szCs w:val="24"/>
        </w:rPr>
        <w:t>(1985). An Introduction to Sociolinguistics</w:t>
      </w:r>
      <w:r w:rsidRPr="00B84228">
        <w:rPr>
          <w:rFonts w:ascii="Times New Roman" w:hAnsi="Times New Roman" w:cs="Times New Roman"/>
          <w:sz w:val="24"/>
          <w:szCs w:val="24"/>
        </w:rPr>
        <w:t xml:space="preserve">. John Wiley and </w:t>
      </w:r>
      <w:r>
        <w:rPr>
          <w:rFonts w:ascii="Times New Roman" w:hAnsi="Times New Roman" w:cs="Times New Roman"/>
          <w:sz w:val="24"/>
          <w:szCs w:val="24"/>
        </w:rPr>
        <w:t>S</w:t>
      </w:r>
      <w:r w:rsidRPr="00B84228">
        <w:rPr>
          <w:rFonts w:ascii="Times New Roman" w:hAnsi="Times New Roman" w:cs="Times New Roman"/>
          <w:sz w:val="24"/>
          <w:szCs w:val="24"/>
        </w:rPr>
        <w:t xml:space="preserve">ons </w:t>
      </w:r>
      <w:r>
        <w:rPr>
          <w:rFonts w:ascii="Times New Roman" w:hAnsi="Times New Roman" w:cs="Times New Roman"/>
          <w:sz w:val="24"/>
          <w:szCs w:val="24"/>
        </w:rPr>
        <w:t>P</w:t>
      </w:r>
      <w:r w:rsidRPr="00B84228">
        <w:rPr>
          <w:rFonts w:ascii="Times New Roman" w:hAnsi="Times New Roman" w:cs="Times New Roman"/>
          <w:sz w:val="24"/>
          <w:szCs w:val="24"/>
        </w:rPr>
        <w:t>ublishers. West Sussex, England.</w:t>
      </w:r>
    </w:p>
    <w:p w14:paraId="57E8E03C" w14:textId="77777777" w:rsidR="00C75F94" w:rsidRPr="000A569B" w:rsidRDefault="00C75F94" w:rsidP="00C75F94">
      <w:pPr>
        <w:spacing w:line="240" w:lineRule="auto"/>
        <w:ind w:left="900" w:hanging="720"/>
        <w:jc w:val="both"/>
        <w:rPr>
          <w:rFonts w:ascii="Times New Roman" w:hAnsi="Times New Roman" w:cs="Times New Roman"/>
          <w:sz w:val="24"/>
          <w:szCs w:val="24"/>
          <w:lang w:val="ru-RU"/>
        </w:rPr>
      </w:pPr>
      <w:r w:rsidRPr="00B84228">
        <w:rPr>
          <w:rFonts w:ascii="Times New Roman" w:hAnsi="Times New Roman" w:cs="Times New Roman"/>
          <w:sz w:val="24"/>
          <w:szCs w:val="24"/>
        </w:rPr>
        <w:t>Wei, L.</w:t>
      </w:r>
      <w:r>
        <w:rPr>
          <w:rFonts w:ascii="Times New Roman" w:hAnsi="Times New Roman" w:cs="Times New Roman"/>
          <w:sz w:val="24"/>
          <w:szCs w:val="24"/>
        </w:rPr>
        <w:t xml:space="preserve"> </w:t>
      </w:r>
      <w:r w:rsidRPr="00B84228">
        <w:rPr>
          <w:rFonts w:ascii="Times New Roman" w:hAnsi="Times New Roman" w:cs="Times New Roman"/>
          <w:sz w:val="24"/>
          <w:szCs w:val="24"/>
        </w:rPr>
        <w:t xml:space="preserve">(2009). </w:t>
      </w:r>
      <w:r w:rsidRPr="00B84228">
        <w:rPr>
          <w:rFonts w:ascii="Times New Roman" w:hAnsi="Times New Roman" w:cs="Times New Roman"/>
          <w:i/>
          <w:iCs/>
          <w:sz w:val="24"/>
          <w:szCs w:val="24"/>
        </w:rPr>
        <w:t>Guide to Research Methods in Bilingualism and Multilingualism</w:t>
      </w:r>
      <w:r w:rsidRPr="00B84228">
        <w:rPr>
          <w:rFonts w:ascii="Times New Roman" w:hAnsi="Times New Roman" w:cs="Times New Roman"/>
          <w:sz w:val="24"/>
          <w:szCs w:val="24"/>
        </w:rPr>
        <w:t>. Routledge</w:t>
      </w:r>
      <w:r w:rsidRPr="000A569B">
        <w:rPr>
          <w:rFonts w:ascii="Times New Roman" w:hAnsi="Times New Roman" w:cs="Times New Roman"/>
          <w:sz w:val="24"/>
          <w:szCs w:val="24"/>
          <w:lang w:val="ru-RU"/>
        </w:rPr>
        <w:t>.</w:t>
      </w:r>
    </w:p>
    <w:p w14:paraId="1BEF3A90" w14:textId="77777777" w:rsidR="00C75F94" w:rsidRPr="00406CBA" w:rsidRDefault="00C75F94" w:rsidP="00C75F94">
      <w:pPr>
        <w:spacing w:line="240" w:lineRule="auto"/>
        <w:ind w:left="900" w:hanging="720"/>
        <w:jc w:val="both"/>
        <w:rPr>
          <w:rFonts w:ascii="Times New Roman" w:hAnsi="Times New Roman" w:cs="Times New Roman"/>
          <w:sz w:val="24"/>
          <w:szCs w:val="24"/>
          <w:lang w:val="ru-RU"/>
        </w:rPr>
      </w:pPr>
      <w:r w:rsidRPr="007366EE">
        <w:rPr>
          <w:rFonts w:ascii="Times New Roman" w:hAnsi="Times New Roman" w:cs="Times New Roman"/>
          <w:sz w:val="24"/>
          <w:szCs w:val="24"/>
          <w:lang w:val="ru-RU"/>
        </w:rPr>
        <w:t>Адемуйива А. (2009</w:t>
      </w:r>
      <w:r>
        <w:rPr>
          <w:rFonts w:ascii="Times New Roman" w:hAnsi="Times New Roman" w:cs="Times New Roman"/>
          <w:sz w:val="24"/>
          <w:szCs w:val="24"/>
        </w:rPr>
        <w:t>a</w:t>
      </w:r>
      <w:r w:rsidRPr="007366EE">
        <w:rPr>
          <w:rFonts w:ascii="Times New Roman" w:hAnsi="Times New Roman" w:cs="Times New Roman"/>
          <w:sz w:val="24"/>
          <w:szCs w:val="24"/>
          <w:lang w:val="ru-RU"/>
        </w:rPr>
        <w:t>)  Глаголы чувства в русском и английском языках // Филологические на</w:t>
      </w:r>
      <w:r>
        <w:rPr>
          <w:rFonts w:ascii="Times New Roman" w:hAnsi="Times New Roman" w:cs="Times New Roman"/>
          <w:sz w:val="24"/>
          <w:szCs w:val="24"/>
          <w:lang w:val="ru-RU"/>
        </w:rPr>
        <w:t>уки. Вопросы теории и практики</w:t>
      </w:r>
      <w:r w:rsidRPr="007366EE">
        <w:rPr>
          <w:rFonts w:ascii="Times New Roman" w:hAnsi="Times New Roman" w:cs="Times New Roman"/>
          <w:sz w:val="24"/>
          <w:szCs w:val="24"/>
          <w:lang w:val="ru-RU"/>
        </w:rPr>
        <w:t>. № 2 (4). С. 24-28.</w:t>
      </w:r>
    </w:p>
    <w:p w14:paraId="43A654D8" w14:textId="1BA38276" w:rsidR="00C75F94" w:rsidRPr="009E1CA6" w:rsidRDefault="00C75F94" w:rsidP="00C75F94">
      <w:pPr>
        <w:spacing w:line="240" w:lineRule="auto"/>
        <w:ind w:left="900" w:hanging="720"/>
        <w:jc w:val="both"/>
        <w:rPr>
          <w:rFonts w:ascii="Times New Roman" w:hAnsi="Times New Roman" w:cs="Times New Roman"/>
          <w:sz w:val="24"/>
          <w:szCs w:val="24"/>
          <w:lang w:val="en-GB"/>
        </w:rPr>
      </w:pPr>
      <w:r w:rsidRPr="0068179C">
        <w:rPr>
          <w:rFonts w:ascii="Times New Roman" w:hAnsi="Times New Roman" w:cs="Times New Roman"/>
          <w:sz w:val="24"/>
          <w:szCs w:val="24"/>
          <w:lang w:val="ru-RU"/>
        </w:rPr>
        <w:t xml:space="preserve">Адемуйива А. </w:t>
      </w:r>
      <w:r w:rsidRPr="007366EE">
        <w:rPr>
          <w:rFonts w:ascii="Times New Roman" w:hAnsi="Times New Roman" w:cs="Times New Roman"/>
          <w:sz w:val="24"/>
          <w:szCs w:val="24"/>
          <w:lang w:val="ru-RU"/>
        </w:rPr>
        <w:t>(</w:t>
      </w:r>
      <w:r w:rsidRPr="0068179C">
        <w:rPr>
          <w:rFonts w:ascii="Times New Roman" w:hAnsi="Times New Roman" w:cs="Times New Roman"/>
          <w:sz w:val="24"/>
          <w:szCs w:val="24"/>
          <w:lang w:val="ru-RU"/>
        </w:rPr>
        <w:t>2009</w:t>
      </w:r>
      <w:r>
        <w:rPr>
          <w:rFonts w:ascii="Times New Roman" w:hAnsi="Times New Roman" w:cs="Times New Roman"/>
          <w:sz w:val="24"/>
          <w:szCs w:val="24"/>
        </w:rPr>
        <w:t>b</w:t>
      </w:r>
      <w:r w:rsidRPr="007366EE">
        <w:rPr>
          <w:rFonts w:ascii="Times New Roman" w:hAnsi="Times New Roman" w:cs="Times New Roman"/>
          <w:sz w:val="24"/>
          <w:szCs w:val="24"/>
          <w:lang w:val="ru-RU"/>
        </w:rPr>
        <w:t>)</w:t>
      </w:r>
      <w:r w:rsidRPr="0068179C">
        <w:rPr>
          <w:rFonts w:ascii="Times New Roman" w:hAnsi="Times New Roman" w:cs="Times New Roman"/>
          <w:sz w:val="24"/>
          <w:szCs w:val="24"/>
          <w:lang w:val="ru-RU"/>
        </w:rPr>
        <w:t>. Вопросительные предложения в ру</w:t>
      </w:r>
      <w:r>
        <w:rPr>
          <w:rFonts w:ascii="Times New Roman" w:hAnsi="Times New Roman" w:cs="Times New Roman"/>
          <w:sz w:val="24"/>
          <w:szCs w:val="24"/>
          <w:lang w:val="ru-RU"/>
        </w:rPr>
        <w:t>сском языке и в языке йоруба //</w:t>
      </w:r>
      <w:r w:rsidRPr="0068179C">
        <w:rPr>
          <w:rFonts w:ascii="Times New Roman" w:hAnsi="Times New Roman" w:cs="Times New Roman"/>
          <w:sz w:val="24"/>
          <w:szCs w:val="24"/>
          <w:lang w:val="ru-RU"/>
        </w:rPr>
        <w:t xml:space="preserve"> </w:t>
      </w:r>
      <w:r>
        <w:rPr>
          <w:rFonts w:ascii="Times New Roman" w:hAnsi="Times New Roman" w:cs="Times New Roman"/>
          <w:sz w:val="24"/>
          <w:szCs w:val="24"/>
          <w:lang w:val="ru-RU"/>
        </w:rPr>
        <w:t>Филологические науки. Вопросы</w:t>
      </w:r>
      <w:r w:rsidRPr="0068179C">
        <w:rPr>
          <w:rFonts w:ascii="Times New Roman" w:hAnsi="Times New Roman" w:cs="Times New Roman"/>
          <w:sz w:val="24"/>
          <w:szCs w:val="24"/>
          <w:lang w:val="ru-RU"/>
        </w:rPr>
        <w:t xml:space="preserve"> теории и практики. № 1 (3). C. 12-16</w:t>
      </w:r>
      <w:r w:rsidR="009E1CA6">
        <w:rPr>
          <w:rFonts w:ascii="Times New Roman" w:hAnsi="Times New Roman" w:cs="Times New Roman"/>
          <w:sz w:val="24"/>
          <w:szCs w:val="24"/>
          <w:lang w:val="en-GB"/>
        </w:rPr>
        <w:t>.</w:t>
      </w:r>
    </w:p>
    <w:p w14:paraId="5F11B497" w14:textId="77777777" w:rsidR="00C75F94" w:rsidRPr="006B36D0" w:rsidRDefault="00C75F94" w:rsidP="00C75F94">
      <w:pPr>
        <w:spacing w:line="360" w:lineRule="auto"/>
        <w:jc w:val="both"/>
        <w:rPr>
          <w:rFonts w:ascii="Times New Roman" w:hAnsi="Times New Roman" w:cs="Times New Roman"/>
          <w:sz w:val="24"/>
          <w:szCs w:val="24"/>
        </w:rPr>
      </w:pPr>
    </w:p>
    <w:sectPr w:rsidR="00C75F94" w:rsidRPr="006B36D0" w:rsidSect="008D376E">
      <w:headerReference w:type="default" r:id="rId10"/>
      <w:footerReference w:type="default" r:id="rId11"/>
      <w:pgSz w:w="12240" w:h="15840"/>
      <w:pgMar w:top="1440" w:right="1440" w:bottom="1440" w:left="1440"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1C0C2" w14:textId="77777777" w:rsidR="007A5C59" w:rsidRDefault="007A5C59" w:rsidP="00C112FC">
      <w:pPr>
        <w:spacing w:after="0" w:line="240" w:lineRule="auto"/>
      </w:pPr>
      <w:r>
        <w:separator/>
      </w:r>
    </w:p>
  </w:endnote>
  <w:endnote w:type="continuationSeparator" w:id="0">
    <w:p w14:paraId="37C06398" w14:textId="77777777" w:rsidR="007A5C59" w:rsidRDefault="007A5C59" w:rsidP="00C1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36344"/>
      <w:docPartObj>
        <w:docPartGallery w:val="Page Numbers (Bottom of Page)"/>
        <w:docPartUnique/>
      </w:docPartObj>
    </w:sdtPr>
    <w:sdtEndPr>
      <w:rPr>
        <w:noProof/>
      </w:rPr>
    </w:sdtEndPr>
    <w:sdtContent>
      <w:p w14:paraId="1C8F527C" w14:textId="07C607BF" w:rsidR="008D376E" w:rsidRDefault="008D37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4303A2" w14:textId="77777777" w:rsidR="008D376E" w:rsidRDefault="008D3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DB8A6" w14:textId="77777777" w:rsidR="007A5C59" w:rsidRDefault="007A5C59" w:rsidP="00C112FC">
      <w:pPr>
        <w:spacing w:after="0" w:line="240" w:lineRule="auto"/>
      </w:pPr>
      <w:r>
        <w:separator/>
      </w:r>
    </w:p>
  </w:footnote>
  <w:footnote w:type="continuationSeparator" w:id="0">
    <w:p w14:paraId="74868E6D" w14:textId="77777777" w:rsidR="007A5C59" w:rsidRDefault="007A5C59" w:rsidP="00C11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CE0F" w14:textId="250209FF" w:rsidR="00C112FC" w:rsidRPr="00304D23" w:rsidRDefault="00C112FC" w:rsidP="00C112FC">
    <w:pPr>
      <w:pStyle w:val="Header"/>
      <w:jc w:val="right"/>
      <w:rPr>
        <w:rFonts w:ascii="Times New Roman" w:hAnsi="Times New Roman" w:cs="Times New Roman"/>
        <w:i/>
        <w:sz w:val="24"/>
        <w:szCs w:val="24"/>
      </w:rPr>
    </w:pPr>
    <w:r>
      <w:rPr>
        <w:rFonts w:ascii="Times New Roman" w:hAnsi="Times New Roman" w:cs="Times New Roman"/>
        <w:i/>
        <w:sz w:val="24"/>
        <w:szCs w:val="24"/>
        <w:shd w:val="clear" w:color="auto" w:fill="FFFFFF"/>
      </w:rPr>
      <w:t xml:space="preserve">NATOG-Journal Vol. </w:t>
    </w:r>
    <w:r>
      <w:rPr>
        <w:rFonts w:ascii="Times New Roman" w:hAnsi="Times New Roman" w:cs="Times New Roman"/>
        <w:i/>
        <w:sz w:val="24"/>
        <w:szCs w:val="24"/>
        <w:shd w:val="clear" w:color="auto" w:fill="FFFFFF"/>
      </w:rPr>
      <w:t>10</w:t>
    </w:r>
    <w:r>
      <w:rPr>
        <w:rFonts w:ascii="Times New Roman" w:hAnsi="Times New Roman" w:cs="Times New Roman"/>
        <w:i/>
        <w:sz w:val="24"/>
        <w:szCs w:val="24"/>
        <w:shd w:val="clear" w:color="auto" w:fill="FFFFFF"/>
      </w:rPr>
      <w:t xml:space="preserve"> (202</w:t>
    </w:r>
    <w:r>
      <w:rPr>
        <w:rFonts w:ascii="Times New Roman" w:hAnsi="Times New Roman" w:cs="Times New Roman"/>
        <w:i/>
        <w:sz w:val="24"/>
        <w:szCs w:val="24"/>
        <w:shd w:val="clear" w:color="auto" w:fill="FFFFFF"/>
      </w:rPr>
      <w:t>5</w:t>
    </w:r>
    <w:r w:rsidRPr="00304D23">
      <w:rPr>
        <w:rFonts w:ascii="Times New Roman" w:hAnsi="Times New Roman" w:cs="Times New Roman"/>
        <w:i/>
        <w:sz w:val="24"/>
        <w:szCs w:val="24"/>
        <w:shd w:val="clear" w:color="auto" w:fill="FFFFFF"/>
      </w:rPr>
      <w:t>)</w:t>
    </w:r>
  </w:p>
  <w:p w14:paraId="43583E3E" w14:textId="77777777" w:rsidR="00C112FC" w:rsidRDefault="00C11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F94"/>
    <w:rsid w:val="00081A75"/>
    <w:rsid w:val="00093BC0"/>
    <w:rsid w:val="00265F0D"/>
    <w:rsid w:val="00395C16"/>
    <w:rsid w:val="004E19C2"/>
    <w:rsid w:val="0057141D"/>
    <w:rsid w:val="0063478D"/>
    <w:rsid w:val="00673756"/>
    <w:rsid w:val="00694109"/>
    <w:rsid w:val="007A5C59"/>
    <w:rsid w:val="007F3E8B"/>
    <w:rsid w:val="007F6DCF"/>
    <w:rsid w:val="00857633"/>
    <w:rsid w:val="008D376E"/>
    <w:rsid w:val="009440F3"/>
    <w:rsid w:val="00985371"/>
    <w:rsid w:val="009B654A"/>
    <w:rsid w:val="009E1CA6"/>
    <w:rsid w:val="00A25D71"/>
    <w:rsid w:val="00C112FC"/>
    <w:rsid w:val="00C75F94"/>
    <w:rsid w:val="00CB69EA"/>
    <w:rsid w:val="00D8234B"/>
    <w:rsid w:val="00DF201D"/>
    <w:rsid w:val="00E26D19"/>
    <w:rsid w:val="00F41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CE815"/>
  <w15:chartTrackingRefBased/>
  <w15:docId w15:val="{90D1EC1C-30B3-400E-8460-08124F2E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F94"/>
  </w:style>
  <w:style w:type="paragraph" w:styleId="Heading1">
    <w:name w:val="heading 1"/>
    <w:basedOn w:val="Normal"/>
    <w:next w:val="Normal"/>
    <w:link w:val="Heading1Char"/>
    <w:uiPriority w:val="9"/>
    <w:qFormat/>
    <w:rsid w:val="00C75F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F9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75F94"/>
    <w:rPr>
      <w:color w:val="0563C1" w:themeColor="hyperlink"/>
      <w:u w:val="single"/>
    </w:rPr>
  </w:style>
  <w:style w:type="paragraph" w:styleId="NormalWeb">
    <w:name w:val="Normal (Web)"/>
    <w:basedOn w:val="Normal"/>
    <w:uiPriority w:val="99"/>
    <w:unhideWhenUsed/>
    <w:rsid w:val="00C75F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5F94"/>
    <w:rPr>
      <w:i/>
      <w:iCs/>
    </w:rPr>
  </w:style>
  <w:style w:type="paragraph" w:styleId="Header">
    <w:name w:val="header"/>
    <w:basedOn w:val="Normal"/>
    <w:link w:val="HeaderChar"/>
    <w:uiPriority w:val="99"/>
    <w:unhideWhenUsed/>
    <w:rsid w:val="00C11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FC"/>
  </w:style>
  <w:style w:type="paragraph" w:styleId="Footer">
    <w:name w:val="footer"/>
    <w:basedOn w:val="Normal"/>
    <w:link w:val="FooterChar"/>
    <w:uiPriority w:val="99"/>
    <w:unhideWhenUsed/>
    <w:rsid w:val="00C11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FC"/>
  </w:style>
  <w:style w:type="character" w:styleId="UnresolvedMention">
    <w:name w:val="Unresolved Mention"/>
    <w:basedOn w:val="DefaultParagraphFont"/>
    <w:uiPriority w:val="99"/>
    <w:semiHidden/>
    <w:unhideWhenUsed/>
    <w:rsid w:val="00C11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download/104759810/AJR.1.2.25.final_published_1_.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talk2amosiyiola2014@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iodun.ajetunmobi63@gmail.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cholar.google.com/citations?view_op=view_citation&amp;hl=en&amp;user=yT5610EAAAAJ&amp;citation_for_view=yT5610EAAAAJ:LkGwnXOMwf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4628</Words>
  <Characters>26386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coyedele@hotmail.com</dc:creator>
  <cp:keywords/>
  <dc:description/>
  <cp:lastModifiedBy>Prof. Chinedu Uchechukwu</cp:lastModifiedBy>
  <cp:revision>7</cp:revision>
  <dcterms:created xsi:type="dcterms:W3CDTF">2026-09-30T20:12:00Z</dcterms:created>
  <dcterms:modified xsi:type="dcterms:W3CDTF">2026-09-30T21:30:00Z</dcterms:modified>
</cp:coreProperties>
</file>