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D4C" w:rsidRDefault="00AC4847" w:rsidP="003C076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Exploring t</w:t>
      </w:r>
      <w:r w:rsidR="00A3781A">
        <w:rPr>
          <w:rFonts w:ascii="Times New Roman" w:hAnsi="Times New Roman" w:cs="Times New Roman"/>
          <w:b/>
          <w:bCs/>
          <w:sz w:val="24"/>
          <w:szCs w:val="24"/>
        </w:rPr>
        <w:t xml:space="preserve">he </w:t>
      </w:r>
      <w:r w:rsidR="00C85EE3">
        <w:rPr>
          <w:rFonts w:ascii="Times New Roman" w:hAnsi="Times New Roman" w:cs="Times New Roman"/>
          <w:b/>
          <w:bCs/>
          <w:sz w:val="24"/>
          <w:szCs w:val="24"/>
        </w:rPr>
        <w:t xml:space="preserve">Circle of </w:t>
      </w:r>
      <w:r w:rsidR="0012259D" w:rsidRPr="0012259D">
        <w:rPr>
          <w:rFonts w:ascii="Times New Roman" w:hAnsi="Times New Roman" w:cs="Times New Roman"/>
          <w:b/>
          <w:bCs/>
          <w:sz w:val="24"/>
          <w:szCs w:val="24"/>
        </w:rPr>
        <w:t>Social Interaction in Non-</w:t>
      </w:r>
      <w:r w:rsidR="00C66CC7">
        <w:rPr>
          <w:rFonts w:ascii="Times New Roman" w:hAnsi="Times New Roman" w:cs="Times New Roman"/>
          <w:b/>
          <w:bCs/>
          <w:sz w:val="24"/>
          <w:szCs w:val="24"/>
        </w:rPr>
        <w:t>H</w:t>
      </w:r>
      <w:r w:rsidR="0012259D" w:rsidRPr="0012259D">
        <w:rPr>
          <w:rFonts w:ascii="Times New Roman" w:hAnsi="Times New Roman" w:cs="Times New Roman"/>
          <w:b/>
          <w:bCs/>
          <w:sz w:val="24"/>
          <w:szCs w:val="24"/>
        </w:rPr>
        <w:t>uman Relation</w:t>
      </w:r>
      <w:r w:rsidR="00986D4C">
        <w:rPr>
          <w:rFonts w:ascii="Times New Roman" w:hAnsi="Times New Roman" w:cs="Times New Roman"/>
          <w:b/>
          <w:bCs/>
          <w:sz w:val="24"/>
          <w:szCs w:val="24"/>
        </w:rPr>
        <w:t xml:space="preserve"> in </w:t>
      </w:r>
      <w:r w:rsidR="002C4ED7">
        <w:rPr>
          <w:rFonts w:ascii="Times New Roman" w:hAnsi="Times New Roman" w:cs="Times New Roman"/>
          <w:b/>
          <w:bCs/>
          <w:sz w:val="24"/>
          <w:szCs w:val="24"/>
        </w:rPr>
        <w:t>Multimodal Texts</w:t>
      </w:r>
    </w:p>
    <w:p w:rsidR="0012259D" w:rsidRPr="0012259D" w:rsidRDefault="0012259D" w:rsidP="003C076D">
      <w:pPr>
        <w:spacing w:after="0" w:line="240" w:lineRule="auto"/>
        <w:jc w:val="both"/>
        <w:rPr>
          <w:rFonts w:ascii="Times New Roman" w:hAnsi="Times New Roman" w:cs="Times New Roman"/>
          <w:b/>
          <w:bCs/>
          <w:sz w:val="24"/>
          <w:szCs w:val="24"/>
        </w:rPr>
      </w:pPr>
    </w:p>
    <w:p w:rsidR="0012259D" w:rsidRDefault="0012259D" w:rsidP="00F22516">
      <w:pPr>
        <w:spacing w:after="0" w:line="240" w:lineRule="auto"/>
        <w:jc w:val="center"/>
        <w:rPr>
          <w:rFonts w:ascii="Times New Roman" w:hAnsi="Times New Roman" w:cs="Times New Roman"/>
          <w:b/>
          <w:bCs/>
          <w:sz w:val="24"/>
          <w:szCs w:val="24"/>
        </w:rPr>
      </w:pPr>
      <w:r w:rsidRPr="0012259D">
        <w:rPr>
          <w:rFonts w:ascii="Times New Roman" w:hAnsi="Times New Roman" w:cs="Times New Roman"/>
          <w:b/>
          <w:bCs/>
          <w:sz w:val="24"/>
          <w:szCs w:val="24"/>
        </w:rPr>
        <w:t xml:space="preserve">Nneka Rachel </w:t>
      </w:r>
      <w:r w:rsidR="0055179E">
        <w:rPr>
          <w:rFonts w:ascii="Times New Roman" w:hAnsi="Times New Roman" w:cs="Times New Roman"/>
          <w:b/>
          <w:bCs/>
          <w:sz w:val="24"/>
          <w:szCs w:val="24"/>
        </w:rPr>
        <w:t>Igbeneghu</w:t>
      </w:r>
    </w:p>
    <w:p w:rsidR="0012259D" w:rsidRPr="0012259D" w:rsidRDefault="0012259D" w:rsidP="003C076D">
      <w:pPr>
        <w:spacing w:after="0" w:line="240" w:lineRule="auto"/>
        <w:jc w:val="center"/>
        <w:rPr>
          <w:rFonts w:ascii="Times New Roman" w:hAnsi="Times New Roman" w:cs="Times New Roman"/>
          <w:b/>
          <w:bCs/>
          <w:sz w:val="24"/>
          <w:szCs w:val="24"/>
        </w:rPr>
      </w:pPr>
      <w:r w:rsidRPr="0012259D">
        <w:rPr>
          <w:rFonts w:ascii="Times New Roman" w:hAnsi="Times New Roman" w:cs="Times New Roman"/>
          <w:b/>
          <w:bCs/>
          <w:sz w:val="24"/>
          <w:szCs w:val="24"/>
        </w:rPr>
        <w:t>Department of Foreign Languages. University of Uyo,</w:t>
      </w:r>
    </w:p>
    <w:p w:rsidR="0012259D" w:rsidRPr="00A3781A" w:rsidRDefault="0012259D" w:rsidP="003C076D">
      <w:pPr>
        <w:spacing w:after="0" w:line="240" w:lineRule="auto"/>
        <w:jc w:val="center"/>
        <w:rPr>
          <w:rFonts w:ascii="Times New Roman" w:hAnsi="Times New Roman" w:cs="Times New Roman"/>
          <w:b/>
          <w:bCs/>
          <w:sz w:val="24"/>
          <w:szCs w:val="24"/>
        </w:rPr>
      </w:pPr>
      <w:r w:rsidRPr="00A3781A">
        <w:rPr>
          <w:rFonts w:ascii="Times New Roman" w:hAnsi="Times New Roman" w:cs="Times New Roman"/>
          <w:b/>
          <w:bCs/>
          <w:sz w:val="24"/>
          <w:szCs w:val="24"/>
        </w:rPr>
        <w:t>Akwa Ibom State</w:t>
      </w:r>
    </w:p>
    <w:p w:rsidR="006F1F3E" w:rsidRDefault="00670FE6" w:rsidP="003C076D">
      <w:pPr>
        <w:spacing w:after="0" w:line="240" w:lineRule="auto"/>
        <w:jc w:val="center"/>
        <w:rPr>
          <w:rFonts w:ascii="Times New Roman" w:hAnsi="Times New Roman" w:cs="Times New Roman"/>
          <w:b/>
          <w:bCs/>
          <w:sz w:val="24"/>
          <w:szCs w:val="24"/>
        </w:rPr>
      </w:pPr>
      <w:hyperlink r:id="rId8" w:history="1">
        <w:r w:rsidR="002B4F8D" w:rsidRPr="00FD0A90">
          <w:rPr>
            <w:rStyle w:val="Hyperlink"/>
            <w:rFonts w:ascii="Times New Roman" w:hAnsi="Times New Roman" w:cs="Times New Roman"/>
            <w:b/>
            <w:bCs/>
            <w:sz w:val="24"/>
            <w:szCs w:val="24"/>
          </w:rPr>
          <w:t>nnekauniuyo@gmail.com/</w:t>
        </w:r>
        <w:r w:rsidR="002B4F8D" w:rsidRPr="00F37B98">
          <w:rPr>
            <w:rStyle w:val="Hyperlink"/>
            <w:rFonts w:ascii="Times New Roman" w:hAnsi="Times New Roman" w:cs="Times New Roman"/>
            <w:b/>
            <w:bCs/>
            <w:color w:val="auto"/>
            <w:sz w:val="24"/>
            <w:szCs w:val="24"/>
            <w:u w:val="none"/>
          </w:rPr>
          <w:t>+2348062271477</w:t>
        </w:r>
      </w:hyperlink>
    </w:p>
    <w:p w:rsidR="00F22516" w:rsidRPr="00F22516" w:rsidRDefault="00F22516" w:rsidP="003C076D">
      <w:pPr>
        <w:spacing w:after="0" w:line="240" w:lineRule="auto"/>
        <w:jc w:val="center"/>
        <w:rPr>
          <w:rFonts w:ascii="Times New Roman" w:hAnsi="Times New Roman" w:cs="Times New Roman"/>
          <w:sz w:val="24"/>
          <w:szCs w:val="24"/>
          <w:u w:val="single"/>
        </w:rPr>
      </w:pPr>
    </w:p>
    <w:p w:rsidR="00BE511C" w:rsidRDefault="00BE511C" w:rsidP="003C076D">
      <w:pPr>
        <w:spacing w:after="0" w:line="240" w:lineRule="auto"/>
        <w:ind w:left="3600" w:firstLine="720"/>
        <w:jc w:val="both"/>
        <w:rPr>
          <w:rFonts w:ascii="Times New Roman" w:hAnsi="Times New Roman" w:cs="Times New Roman"/>
          <w:b/>
          <w:bCs/>
          <w:sz w:val="24"/>
          <w:szCs w:val="24"/>
        </w:rPr>
      </w:pPr>
      <w:bookmarkStart w:id="0" w:name="_Hlk182260520"/>
      <w:bookmarkStart w:id="1" w:name="_Hlk184636488"/>
    </w:p>
    <w:p w:rsidR="00A86711" w:rsidRPr="00B51559" w:rsidRDefault="00A86711" w:rsidP="003C076D">
      <w:pPr>
        <w:spacing w:after="0" w:line="240" w:lineRule="auto"/>
        <w:ind w:left="3600" w:firstLine="720"/>
        <w:jc w:val="both"/>
        <w:rPr>
          <w:rFonts w:ascii="Times New Roman" w:hAnsi="Times New Roman" w:cs="Times New Roman"/>
          <w:b/>
          <w:bCs/>
          <w:sz w:val="24"/>
          <w:szCs w:val="24"/>
        </w:rPr>
      </w:pPr>
      <w:r w:rsidRPr="00B51559">
        <w:rPr>
          <w:rFonts w:ascii="Times New Roman" w:hAnsi="Times New Roman" w:cs="Times New Roman"/>
          <w:b/>
          <w:bCs/>
          <w:sz w:val="24"/>
          <w:szCs w:val="24"/>
        </w:rPr>
        <w:t>Abstract</w:t>
      </w:r>
    </w:p>
    <w:p w:rsidR="00A86711" w:rsidRPr="00F774AC" w:rsidRDefault="00A86711" w:rsidP="003C076D">
      <w:pPr>
        <w:spacing w:after="0" w:line="240" w:lineRule="auto"/>
        <w:jc w:val="both"/>
        <w:rPr>
          <w:rFonts w:ascii="Times New Roman" w:hAnsi="Times New Roman" w:cs="Times New Roman"/>
          <w:sz w:val="24"/>
          <w:szCs w:val="24"/>
          <w:lang w:val="en-IE"/>
        </w:rPr>
      </w:pPr>
      <w:r w:rsidRPr="00F774AC">
        <w:rPr>
          <w:rFonts w:ascii="Times New Roman" w:hAnsi="Times New Roman" w:cs="Times New Roman"/>
          <w:sz w:val="24"/>
          <w:szCs w:val="24"/>
          <w:lang w:val="en-IE"/>
        </w:rPr>
        <w:t xml:space="preserve">Images, colours and other non-verbal resources </w:t>
      </w:r>
      <w:r w:rsidRPr="00F774AC">
        <w:rPr>
          <w:rFonts w:ascii="Times New Roman" w:hAnsi="Times New Roman" w:cs="Times New Roman"/>
          <w:sz w:val="24"/>
          <w:szCs w:val="24"/>
        </w:rPr>
        <w:t xml:space="preserve">are no longer used mainly to entertain and illustrate, rather, they are becoming significant in communicating and meaning-making. </w:t>
      </w:r>
      <w:r w:rsidR="00B51559">
        <w:rPr>
          <w:rFonts w:ascii="Times New Roman" w:hAnsi="Times New Roman" w:cs="Times New Roman"/>
          <w:sz w:val="24"/>
          <w:szCs w:val="24"/>
        </w:rPr>
        <w:t xml:space="preserve">Thus, </w:t>
      </w:r>
      <w:r w:rsidRPr="00F774AC">
        <w:rPr>
          <w:rFonts w:ascii="Times New Roman" w:hAnsi="Times New Roman" w:cs="Times New Roman"/>
          <w:sz w:val="24"/>
          <w:szCs w:val="24"/>
          <w:lang w:val="en-IE"/>
        </w:rPr>
        <w:t>visual culture</w:t>
      </w:r>
      <w:r w:rsidR="00B51559">
        <w:rPr>
          <w:rFonts w:ascii="Times New Roman" w:hAnsi="Times New Roman" w:cs="Times New Roman"/>
          <w:sz w:val="24"/>
          <w:szCs w:val="24"/>
          <w:lang w:val="en-IE"/>
        </w:rPr>
        <w:t xml:space="preserve"> is</w:t>
      </w:r>
      <w:r w:rsidRPr="00F774AC">
        <w:rPr>
          <w:rFonts w:ascii="Times New Roman" w:hAnsi="Times New Roman" w:cs="Times New Roman"/>
          <w:sz w:val="24"/>
          <w:szCs w:val="24"/>
          <w:lang w:val="en-IE"/>
        </w:rPr>
        <w:t xml:space="preserve"> part of our living.</w:t>
      </w:r>
      <w:r w:rsidRPr="00F774AC">
        <w:rPr>
          <w:rFonts w:ascii="Times New Roman" w:hAnsi="Times New Roman" w:cs="Times New Roman"/>
          <w:sz w:val="24"/>
          <w:szCs w:val="24"/>
        </w:rPr>
        <w:t>The study explores the theory of visual grammar as an extension of Halliday’s Systemic Functional Linguistics (SFL) which proposes three functions of language (metafunctions). These metafunctions are also applicable to different modes other than language such as images, gesture, colours</w:t>
      </w:r>
      <w:r w:rsidR="00B51559">
        <w:rPr>
          <w:rFonts w:ascii="Times New Roman" w:hAnsi="Times New Roman" w:cs="Times New Roman"/>
          <w:sz w:val="24"/>
          <w:szCs w:val="24"/>
        </w:rPr>
        <w:t xml:space="preserve"> etc</w:t>
      </w:r>
      <w:r w:rsidRPr="00F774AC">
        <w:rPr>
          <w:rFonts w:ascii="Times New Roman" w:hAnsi="Times New Roman" w:cs="Times New Roman"/>
          <w:sz w:val="24"/>
          <w:szCs w:val="24"/>
        </w:rPr>
        <w:t xml:space="preserve">. The </w:t>
      </w:r>
      <w:r w:rsidR="00952FCD">
        <w:rPr>
          <w:rFonts w:ascii="Times New Roman" w:hAnsi="Times New Roman" w:cs="Times New Roman"/>
          <w:sz w:val="24"/>
          <w:szCs w:val="24"/>
        </w:rPr>
        <w:t>I</w:t>
      </w:r>
      <w:r w:rsidRPr="00F774AC">
        <w:rPr>
          <w:rFonts w:ascii="Times New Roman" w:hAnsi="Times New Roman" w:cs="Times New Roman"/>
          <w:sz w:val="24"/>
          <w:szCs w:val="24"/>
        </w:rPr>
        <w:t xml:space="preserve">nterpersonal </w:t>
      </w:r>
      <w:r w:rsidR="00952FCD" w:rsidRPr="00F774AC">
        <w:rPr>
          <w:rFonts w:ascii="Times New Roman" w:hAnsi="Times New Roman" w:cs="Times New Roman"/>
          <w:sz w:val="24"/>
          <w:szCs w:val="24"/>
        </w:rPr>
        <w:t>Metafunction</w:t>
      </w:r>
      <w:r w:rsidRPr="00F774AC">
        <w:rPr>
          <w:rFonts w:ascii="Times New Roman" w:hAnsi="Times New Roman" w:cs="Times New Roman"/>
          <w:sz w:val="24"/>
          <w:szCs w:val="24"/>
        </w:rPr>
        <w:t xml:space="preserve"> focusses on the representation of social relation between the visual (image) and the viewer. S</w:t>
      </w:r>
      <w:r w:rsidRPr="00F774AC">
        <w:rPr>
          <w:rFonts w:ascii="Times New Roman" w:hAnsi="Times New Roman" w:cs="Times New Roman"/>
          <w:sz w:val="24"/>
          <w:szCs w:val="24"/>
          <w:lang w:val="en-IE"/>
        </w:rPr>
        <w:t xml:space="preserve">ocial relations with others determine the kind of social distance we maintain with them in our daily activities. This social distance is also applicable to non-human representation of objects and environment. </w:t>
      </w:r>
      <w:bookmarkStart w:id="2" w:name="_Hlk184646902"/>
      <w:r w:rsidRPr="00F774AC">
        <w:rPr>
          <w:rFonts w:ascii="Times New Roman" w:hAnsi="Times New Roman" w:cs="Times New Roman"/>
          <w:sz w:val="24"/>
          <w:szCs w:val="24"/>
          <w:lang w:val="en-IE"/>
        </w:rPr>
        <w:t xml:space="preserve">Interaction and social relations have been studied from different perspectives. However, much attention has not been given </w:t>
      </w:r>
      <w:r w:rsidR="00B70A1E">
        <w:rPr>
          <w:rFonts w:ascii="Times New Roman" w:hAnsi="Times New Roman" w:cs="Times New Roman"/>
          <w:sz w:val="24"/>
          <w:szCs w:val="24"/>
          <w:lang w:val="en-IE"/>
        </w:rPr>
        <w:t xml:space="preserve">interaction between the viewer and </w:t>
      </w:r>
      <w:r w:rsidRPr="00F774AC">
        <w:rPr>
          <w:rFonts w:ascii="Times New Roman" w:hAnsi="Times New Roman" w:cs="Times New Roman"/>
          <w:sz w:val="24"/>
          <w:szCs w:val="24"/>
          <w:lang w:val="en-IE"/>
        </w:rPr>
        <w:t xml:space="preserve">non-human representation such as objects and environment. </w:t>
      </w:r>
      <w:bookmarkEnd w:id="2"/>
      <w:r w:rsidRPr="00F774AC">
        <w:rPr>
          <w:rFonts w:ascii="Times New Roman" w:hAnsi="Times New Roman" w:cs="Times New Roman"/>
          <w:sz w:val="24"/>
          <w:szCs w:val="24"/>
          <w:lang w:val="en-IE"/>
        </w:rPr>
        <w:t xml:space="preserve">This study adopts Kress &amp; Van Leeuwen’s </w:t>
      </w:r>
      <w:r w:rsidRPr="00F774AC">
        <w:rPr>
          <w:rFonts w:ascii="Times New Roman" w:hAnsi="Times New Roman" w:cs="Times New Roman"/>
          <w:i/>
          <w:iCs/>
          <w:sz w:val="24"/>
          <w:szCs w:val="24"/>
          <w:lang w:val="en-IE"/>
        </w:rPr>
        <w:t>Reading Images</w:t>
      </w:r>
      <w:r w:rsidRPr="00F774AC">
        <w:rPr>
          <w:rFonts w:ascii="Times New Roman" w:hAnsi="Times New Roman" w:cs="Times New Roman"/>
          <w:sz w:val="24"/>
          <w:szCs w:val="24"/>
          <w:lang w:val="en-IE"/>
        </w:rPr>
        <w:t xml:space="preserve">: </w:t>
      </w:r>
      <w:r w:rsidRPr="00F774AC">
        <w:rPr>
          <w:rFonts w:ascii="Times New Roman" w:hAnsi="Times New Roman" w:cs="Times New Roman"/>
          <w:i/>
          <w:iCs/>
          <w:sz w:val="24"/>
          <w:szCs w:val="24"/>
          <w:lang w:val="en-IE"/>
        </w:rPr>
        <w:t>TheGrammar of Visual Design</w:t>
      </w:r>
      <w:r w:rsidRPr="00F774AC">
        <w:rPr>
          <w:rFonts w:ascii="Times New Roman" w:hAnsi="Times New Roman" w:cs="Times New Roman"/>
          <w:sz w:val="24"/>
          <w:szCs w:val="24"/>
          <w:lang w:val="en-IE"/>
        </w:rPr>
        <w:t xml:space="preserve"> (2006) to explore the circle of social interaction and relation that exists between inanimate objects and the viewers. The aim is to show how distance determines the relation between the viewer, objects, buildings and landscapes. This study concludes that </w:t>
      </w:r>
      <w:r w:rsidRPr="00F774AC">
        <w:rPr>
          <w:rFonts w:ascii="Times New Roman" w:hAnsi="Times New Roman" w:cs="Times New Roman"/>
          <w:sz w:val="24"/>
          <w:szCs w:val="24"/>
        </w:rPr>
        <w:t>in this present information era, where knowledge has become an unstable element, with changes occurring as a result of constant global dialogues generated by new technologies</w:t>
      </w:r>
      <w:r w:rsidR="007F188D">
        <w:rPr>
          <w:rFonts w:ascii="Times New Roman" w:hAnsi="Times New Roman" w:cs="Times New Roman"/>
          <w:sz w:val="24"/>
          <w:szCs w:val="24"/>
        </w:rPr>
        <w:t>,</w:t>
      </w:r>
      <w:r w:rsidRPr="00F774AC">
        <w:rPr>
          <w:rFonts w:ascii="Times New Roman" w:hAnsi="Times New Roman" w:cs="Times New Roman"/>
          <w:sz w:val="24"/>
          <w:szCs w:val="24"/>
        </w:rPr>
        <w:t xml:space="preserve"> many images contain ideas about socio-cultural matters. Therefore,</w:t>
      </w:r>
      <w:r w:rsidRPr="00F774AC">
        <w:rPr>
          <w:rFonts w:ascii="Times New Roman" w:hAnsi="Times New Roman" w:cs="Times New Roman"/>
          <w:sz w:val="24"/>
          <w:szCs w:val="24"/>
          <w:lang w:val="en-IE"/>
        </w:rPr>
        <w:t xml:space="preserve"> exploring distance between a viewer and image in any social interaction enhances critical thinking and meaning construction process in foreign language learning</w:t>
      </w:r>
      <w:r w:rsidR="00B70A1E">
        <w:rPr>
          <w:rFonts w:ascii="Times New Roman" w:hAnsi="Times New Roman" w:cs="Times New Roman"/>
          <w:sz w:val="24"/>
          <w:szCs w:val="24"/>
          <w:lang w:val="en-IE"/>
        </w:rPr>
        <w:t xml:space="preserve"> andother domains</w:t>
      </w:r>
      <w:r w:rsidRPr="00F774AC">
        <w:rPr>
          <w:rFonts w:ascii="Times New Roman" w:hAnsi="Times New Roman" w:cs="Times New Roman"/>
          <w:sz w:val="24"/>
          <w:szCs w:val="24"/>
          <w:lang w:val="en-IE"/>
        </w:rPr>
        <w:t>.</w:t>
      </w:r>
    </w:p>
    <w:p w:rsidR="00A86711" w:rsidRPr="004F7358" w:rsidRDefault="00A86711" w:rsidP="003C076D">
      <w:pPr>
        <w:spacing w:after="0" w:line="240" w:lineRule="auto"/>
        <w:jc w:val="both"/>
        <w:rPr>
          <w:rFonts w:ascii="Times New Roman" w:hAnsi="Times New Roman" w:cs="Times New Roman"/>
          <w:b/>
          <w:bCs/>
          <w:sz w:val="24"/>
          <w:szCs w:val="24"/>
          <w:lang w:val="de-DE"/>
        </w:rPr>
      </w:pPr>
      <w:r w:rsidRPr="004F7358">
        <w:rPr>
          <w:rFonts w:ascii="Times New Roman" w:hAnsi="Times New Roman" w:cs="Times New Roman"/>
          <w:b/>
          <w:bCs/>
          <w:i/>
          <w:iCs/>
          <w:sz w:val="24"/>
          <w:szCs w:val="24"/>
          <w:lang w:val="de-DE"/>
        </w:rPr>
        <w:t>Keywords</w:t>
      </w:r>
      <w:r w:rsidRPr="004F7358">
        <w:rPr>
          <w:rFonts w:ascii="Times New Roman" w:hAnsi="Times New Roman" w:cs="Times New Roman"/>
          <w:b/>
          <w:bCs/>
          <w:sz w:val="24"/>
          <w:szCs w:val="24"/>
          <w:lang w:val="de-DE"/>
        </w:rPr>
        <w:t>: Social distance, interaction, object, viewer, image, landscape.</w:t>
      </w:r>
    </w:p>
    <w:p w:rsidR="00457907" w:rsidRPr="004F7358" w:rsidRDefault="00457907" w:rsidP="003C076D">
      <w:pPr>
        <w:spacing w:after="0" w:line="240" w:lineRule="auto"/>
        <w:jc w:val="both"/>
        <w:rPr>
          <w:rFonts w:ascii="Times New Roman" w:hAnsi="Times New Roman" w:cs="Times New Roman"/>
          <w:b/>
          <w:bCs/>
          <w:sz w:val="24"/>
          <w:szCs w:val="24"/>
          <w:lang w:val="de-DE"/>
        </w:rPr>
      </w:pPr>
    </w:p>
    <w:p w:rsidR="00F22516" w:rsidRDefault="00BE511C" w:rsidP="003C076D">
      <w:pPr>
        <w:spacing w:after="0" w:line="240" w:lineRule="auto"/>
        <w:jc w:val="both"/>
        <w:rPr>
          <w:rFonts w:ascii="Times New Roman" w:hAnsi="Times New Roman" w:cs="Times New Roman"/>
          <w:sz w:val="24"/>
          <w:szCs w:val="24"/>
          <w:lang w:val="de-DE"/>
        </w:rPr>
      </w:pPr>
      <w:r w:rsidRPr="004F7358">
        <w:rPr>
          <w:rFonts w:ascii="Times New Roman" w:hAnsi="Times New Roman" w:cs="Times New Roman"/>
          <w:sz w:val="24"/>
          <w:szCs w:val="24"/>
          <w:lang w:val="de-DE"/>
        </w:rPr>
        <w:tab/>
      </w:r>
      <w:r w:rsidRPr="004F7358">
        <w:rPr>
          <w:rFonts w:ascii="Times New Roman" w:hAnsi="Times New Roman" w:cs="Times New Roman"/>
          <w:sz w:val="24"/>
          <w:szCs w:val="24"/>
          <w:lang w:val="de-DE"/>
        </w:rPr>
        <w:tab/>
      </w:r>
      <w:r w:rsidRPr="004F7358">
        <w:rPr>
          <w:rFonts w:ascii="Times New Roman" w:hAnsi="Times New Roman" w:cs="Times New Roman"/>
          <w:sz w:val="24"/>
          <w:szCs w:val="24"/>
          <w:lang w:val="de-DE"/>
        </w:rPr>
        <w:tab/>
      </w:r>
      <w:r w:rsidRPr="004F7358">
        <w:rPr>
          <w:rFonts w:ascii="Times New Roman" w:hAnsi="Times New Roman" w:cs="Times New Roman"/>
          <w:sz w:val="24"/>
          <w:szCs w:val="24"/>
          <w:lang w:val="de-DE"/>
        </w:rPr>
        <w:tab/>
      </w:r>
      <w:r w:rsidRPr="004F7358">
        <w:rPr>
          <w:rFonts w:ascii="Times New Roman" w:hAnsi="Times New Roman" w:cs="Times New Roman"/>
          <w:sz w:val="24"/>
          <w:szCs w:val="24"/>
          <w:lang w:val="de-DE"/>
        </w:rPr>
        <w:tab/>
      </w:r>
    </w:p>
    <w:p w:rsidR="00F22516" w:rsidRDefault="00F22516" w:rsidP="003C076D">
      <w:pPr>
        <w:spacing w:after="0" w:line="240" w:lineRule="auto"/>
        <w:jc w:val="both"/>
        <w:rPr>
          <w:rFonts w:ascii="Times New Roman" w:hAnsi="Times New Roman" w:cs="Times New Roman"/>
          <w:sz w:val="24"/>
          <w:szCs w:val="24"/>
          <w:lang w:val="de-DE"/>
        </w:rPr>
      </w:pPr>
    </w:p>
    <w:p w:rsidR="00457907" w:rsidRPr="00457907" w:rsidRDefault="00457907" w:rsidP="00F22516">
      <w:pPr>
        <w:spacing w:after="0" w:line="240" w:lineRule="auto"/>
        <w:jc w:val="center"/>
        <w:rPr>
          <w:rFonts w:ascii="Times New Roman" w:hAnsi="Times New Roman" w:cs="Times New Roman"/>
          <w:b/>
          <w:bCs/>
          <w:sz w:val="24"/>
          <w:szCs w:val="24"/>
          <w:lang w:val="de-DE"/>
        </w:rPr>
      </w:pPr>
      <w:r w:rsidRPr="008C0AC7">
        <w:rPr>
          <w:rFonts w:ascii="Times New Roman" w:hAnsi="Times New Roman" w:cs="Times New Roman"/>
          <w:b/>
          <w:bCs/>
          <w:sz w:val="24"/>
          <w:szCs w:val="24"/>
          <w:lang w:val="de-DE"/>
        </w:rPr>
        <w:t>Abstrakt</w:t>
      </w:r>
    </w:p>
    <w:bookmarkEnd w:id="0"/>
    <w:bookmarkEnd w:id="1"/>
    <w:p w:rsidR="007F188D" w:rsidRPr="007F188D" w:rsidRDefault="00457907" w:rsidP="003C076D">
      <w:pPr>
        <w:spacing w:after="0" w:line="240" w:lineRule="auto"/>
        <w:ind w:left="-142"/>
        <w:jc w:val="both"/>
        <w:rPr>
          <w:rFonts w:ascii="Times New Roman" w:eastAsia="Batang" w:hAnsi="Times New Roman" w:cs="Times New Roman"/>
          <w:bCs/>
          <w:sz w:val="24"/>
          <w:szCs w:val="24"/>
          <w:lang w:val="de-DE"/>
        </w:rPr>
      </w:pPr>
      <w:r w:rsidRPr="008C0AC7">
        <w:rPr>
          <w:rFonts w:ascii="Times New Roman" w:hAnsi="Times New Roman" w:cs="Times New Roman"/>
          <w:sz w:val="24"/>
          <w:szCs w:val="24"/>
          <w:lang w:val="de-DE"/>
        </w:rPr>
        <w:t xml:space="preserve">Bilder, Farben und andere nonverbale Mittel werden nicht mehr hauptsächlich zur Unterhaltung und Veranschaulichung verwendet, sondern sie werden für die Kommunikation und Bedeutungsbildung von Bedeutung. Visuelle Kultur ist also Teil unseres Lebens. Die Studie untersucht die Theorie der visuellen Grammatik als Erweiterung von Hallidays Systemischer Funktionaler Linguistik (SFL), die drei Funktionen der Sprache (Metafunktionen) vorschlägt. Diese Metafunktionen sind auch auf andere Modi als Sprache anwendbar, wie z.B. Bilder, Gesten, Farben usw. Die interpersonelle Metafunktion konzentriert sich auf die Repräsentation der sozialen Beziehung zwischen dem Visuellen (Bild) und dem Betrachter. Soziale Beziehungen zu anderen bestimmen die Art der sozialen Distanz, die wir bei unseren täglichen Aktivitäten zu ihnen wahren. Diese soziale Distanz gilt auch für nicht-menschliche Repräsentationen von Objekten und Umgebungen. </w:t>
      </w:r>
      <w:r w:rsidR="007F188D" w:rsidRPr="00DB3C1B">
        <w:rPr>
          <w:rFonts w:ascii="Times New Roman" w:eastAsia="Batang" w:hAnsi="Times New Roman" w:cs="Times New Roman"/>
          <w:bCs/>
          <w:sz w:val="24"/>
          <w:szCs w:val="24"/>
          <w:lang w:val="de-DE"/>
        </w:rPr>
        <w:t>Interaktion und soziale Beziehungen wurden aus unterschiedlichen Perspektiven untersucht. Der Interaktion zwischen dem Betrachter und nicht-menschlichen Repräsentationen wie Objekten und Umgebungen wurde jedoch nicht viel Aufmerksamkeit geschenkt.</w:t>
      </w:r>
    </w:p>
    <w:p w:rsidR="005123A9" w:rsidRDefault="00457907" w:rsidP="003C076D">
      <w:pPr>
        <w:spacing w:after="0" w:line="240" w:lineRule="auto"/>
        <w:ind w:left="-142"/>
        <w:jc w:val="both"/>
        <w:rPr>
          <w:rFonts w:ascii="Times New Roman" w:eastAsia="Batang" w:hAnsi="Times New Roman" w:cs="Times New Roman"/>
          <w:bCs/>
          <w:sz w:val="24"/>
          <w:szCs w:val="24"/>
          <w:lang w:val="de-DE"/>
        </w:rPr>
      </w:pPr>
      <w:r w:rsidRPr="008C0AC7">
        <w:rPr>
          <w:rFonts w:ascii="Times New Roman" w:hAnsi="Times New Roman" w:cs="Times New Roman"/>
          <w:sz w:val="24"/>
          <w:szCs w:val="24"/>
          <w:lang w:val="de-DE"/>
        </w:rPr>
        <w:lastRenderedPageBreak/>
        <w:t xml:space="preserve">Diese Studie greift Kress &amp; Van Leeuwens </w:t>
      </w:r>
      <w:r w:rsidRPr="008C0AC7">
        <w:rPr>
          <w:rFonts w:ascii="Times New Roman" w:hAnsi="Times New Roman" w:cs="Times New Roman"/>
          <w:i/>
          <w:iCs/>
          <w:sz w:val="24"/>
          <w:szCs w:val="24"/>
          <w:lang w:val="de-DE"/>
        </w:rPr>
        <w:t>Reading Images</w:t>
      </w:r>
      <w:r w:rsidRPr="008C0AC7">
        <w:rPr>
          <w:rFonts w:ascii="Times New Roman" w:hAnsi="Times New Roman" w:cs="Times New Roman"/>
          <w:sz w:val="24"/>
          <w:szCs w:val="24"/>
          <w:lang w:val="de-DE"/>
        </w:rPr>
        <w:t xml:space="preserve">: </w:t>
      </w:r>
      <w:r w:rsidRPr="008C0AC7">
        <w:rPr>
          <w:rFonts w:ascii="Times New Roman" w:hAnsi="Times New Roman" w:cs="Times New Roman"/>
          <w:i/>
          <w:iCs/>
          <w:sz w:val="24"/>
          <w:szCs w:val="24"/>
          <w:lang w:val="de-DE"/>
        </w:rPr>
        <w:t>The Grammar of Visual Design</w:t>
      </w:r>
      <w:r w:rsidRPr="008C0AC7">
        <w:rPr>
          <w:rFonts w:ascii="Times New Roman" w:hAnsi="Times New Roman" w:cs="Times New Roman"/>
          <w:sz w:val="24"/>
          <w:szCs w:val="24"/>
          <w:lang w:val="de-DE"/>
        </w:rPr>
        <w:t xml:space="preserve"> (2006) auf, um den Kreislauf der sozialen Interaktion und Beziehung zu untersuchen, der zwischen unbelebten Objekten und den Betrachtern besteht. Ziel ist es zu zeigen, wie die Entfernung die Beziehung zwischen Betrachter, Objekten, Gebäuden und Landschaften bestimmt. Diese Studie kommt zu dem Schluss, dass in der heutigen Informationsära, in der Wissen zu einem instabilen Element geworden ist und Veränderungen als Ergebnis ständiger globaler Dialoge durch neue Technologien stattfinden, viele Bilder Ideen über soziokulturelle Themen enthalten</w:t>
      </w:r>
      <w:r w:rsidR="007F188D">
        <w:rPr>
          <w:rFonts w:ascii="Times New Roman" w:hAnsi="Times New Roman" w:cs="Times New Roman"/>
          <w:sz w:val="24"/>
          <w:szCs w:val="24"/>
          <w:lang w:val="de-DE"/>
        </w:rPr>
        <w:t xml:space="preserve">. </w:t>
      </w:r>
      <w:r w:rsidR="007F188D" w:rsidRPr="007F188D">
        <w:rPr>
          <w:rFonts w:ascii="Times New Roman" w:eastAsia="Batang" w:hAnsi="Times New Roman" w:cs="Times New Roman"/>
          <w:bCs/>
          <w:sz w:val="24"/>
          <w:szCs w:val="24"/>
          <w:lang w:val="de-DE"/>
        </w:rPr>
        <w:t>Daher fördert die Erforschung der Distanz zwischen Betrachter und Bild in jeder sozialen Interaktion das kritische Denken und den Prozess der Bedeutungskonstruktion beim Fremdsprachenlernen und in anderen Bereichen.</w:t>
      </w:r>
    </w:p>
    <w:p w:rsidR="00457907" w:rsidRPr="005123A9" w:rsidRDefault="00457907" w:rsidP="003C076D">
      <w:pPr>
        <w:spacing w:after="0" w:line="240" w:lineRule="auto"/>
        <w:ind w:left="-142"/>
        <w:jc w:val="both"/>
        <w:rPr>
          <w:rFonts w:ascii="Times New Roman" w:eastAsia="Batang" w:hAnsi="Times New Roman" w:cs="Times New Roman"/>
          <w:bCs/>
          <w:sz w:val="24"/>
          <w:szCs w:val="24"/>
          <w:lang w:val="de-DE"/>
        </w:rPr>
      </w:pPr>
      <w:r w:rsidRPr="00BE511C">
        <w:rPr>
          <w:rFonts w:ascii="Times New Roman" w:hAnsi="Times New Roman" w:cs="Times New Roman"/>
          <w:b/>
          <w:bCs/>
          <w:i/>
          <w:iCs/>
          <w:sz w:val="24"/>
          <w:szCs w:val="24"/>
          <w:lang w:val="de-DE"/>
        </w:rPr>
        <w:t>Schlüsselwörter</w:t>
      </w:r>
      <w:r w:rsidRPr="008C0AC7">
        <w:rPr>
          <w:rFonts w:ascii="Times New Roman" w:hAnsi="Times New Roman" w:cs="Times New Roman"/>
          <w:sz w:val="24"/>
          <w:szCs w:val="24"/>
          <w:lang w:val="de-DE"/>
        </w:rPr>
        <w:t xml:space="preserve">: </w:t>
      </w:r>
      <w:r w:rsidRPr="00457907">
        <w:rPr>
          <w:rFonts w:ascii="Times New Roman" w:hAnsi="Times New Roman" w:cs="Times New Roman"/>
          <w:b/>
          <w:bCs/>
          <w:sz w:val="24"/>
          <w:szCs w:val="24"/>
          <w:lang w:val="de-DE"/>
        </w:rPr>
        <w:t>Soziale Distanz, Interaktion, Objekt, Betrachter, Bild, Landschaft</w:t>
      </w:r>
      <w:r w:rsidRPr="008C0AC7">
        <w:rPr>
          <w:rFonts w:ascii="Times New Roman" w:hAnsi="Times New Roman" w:cs="Times New Roman"/>
          <w:sz w:val="24"/>
          <w:szCs w:val="24"/>
          <w:lang w:val="de-DE"/>
        </w:rPr>
        <w:t>.</w:t>
      </w:r>
    </w:p>
    <w:p w:rsidR="00142431" w:rsidRPr="00142431" w:rsidRDefault="00142431" w:rsidP="003C076D">
      <w:pPr>
        <w:spacing w:after="0" w:line="240" w:lineRule="auto"/>
        <w:jc w:val="both"/>
        <w:rPr>
          <w:rFonts w:ascii="Times New Roman" w:hAnsi="Times New Roman" w:cs="Times New Roman"/>
          <w:sz w:val="24"/>
          <w:szCs w:val="24"/>
          <w:lang w:val="de-DE"/>
        </w:rPr>
      </w:pPr>
    </w:p>
    <w:p w:rsidR="00E428FB" w:rsidRPr="00F37B98" w:rsidRDefault="00E428FB">
      <w:pPr>
        <w:rPr>
          <w:rFonts w:ascii="Times New Roman" w:hAnsi="Times New Roman" w:cs="Times New Roman"/>
          <w:b/>
          <w:bCs/>
          <w:sz w:val="24"/>
          <w:szCs w:val="24"/>
          <w:lang w:val="de-DE"/>
        </w:rPr>
      </w:pPr>
    </w:p>
    <w:p w:rsidR="006F3A6C" w:rsidRPr="00F22516" w:rsidRDefault="0012259D" w:rsidP="00F22516">
      <w:pPr>
        <w:pStyle w:val="ListParagraph"/>
        <w:numPr>
          <w:ilvl w:val="0"/>
          <w:numId w:val="9"/>
        </w:numPr>
        <w:rPr>
          <w:rFonts w:ascii="Times New Roman" w:hAnsi="Times New Roman" w:cs="Times New Roman"/>
          <w:b/>
          <w:bCs/>
          <w:sz w:val="24"/>
          <w:szCs w:val="24"/>
        </w:rPr>
      </w:pPr>
      <w:r w:rsidRPr="00F22516">
        <w:rPr>
          <w:rFonts w:ascii="Times New Roman" w:hAnsi="Times New Roman" w:cs="Times New Roman"/>
          <w:b/>
          <w:bCs/>
          <w:sz w:val="24"/>
          <w:szCs w:val="24"/>
        </w:rPr>
        <w:t>Introduction</w:t>
      </w:r>
    </w:p>
    <w:p w:rsidR="006F3A6C" w:rsidRDefault="006F3A6C" w:rsidP="003C076D">
      <w:pPr>
        <w:spacing w:after="0" w:line="360" w:lineRule="auto"/>
        <w:ind w:firstLine="360"/>
        <w:jc w:val="both"/>
        <w:rPr>
          <w:rFonts w:ascii="Times New Roman" w:hAnsi="Times New Roman" w:cs="Times New Roman"/>
          <w:bCs/>
          <w:sz w:val="24"/>
          <w:szCs w:val="24"/>
        </w:rPr>
      </w:pPr>
      <w:r w:rsidRPr="006F3A6C">
        <w:rPr>
          <w:rFonts w:ascii="Times New Roman" w:hAnsi="Times New Roman" w:cs="Times New Roman"/>
          <w:bCs/>
          <w:sz w:val="24"/>
          <w:szCs w:val="24"/>
        </w:rPr>
        <w:t>The use of various semiotic resources in communication has shown that meaning is realized not only through language but also through the integrated use of a wide range of semiotic resources including static and dynamic ones. The pervasiveness of visual images in computer interface, children’s picture books, graphic novels, textbooks, magazines and advertisements require readers to simultaneously employ written text, visual images, and design elements to make meaning (Liu, 2013:1259). In fact, few contemporary books and articles are not accompanied by visual images.  Kress (2000) posits that the combined use of different modes to make meaning has gone to the point that it is now possible that when making sense of a text, even of its linguistic parts alone, we have to have a clear idea that some other features might be contributing to the meaning of the text.</w:t>
      </w:r>
      <w:r w:rsidRPr="00D24E79">
        <w:rPr>
          <w:rFonts w:ascii="Times New Roman" w:hAnsi="Times New Roman" w:cs="Times New Roman"/>
          <w:bCs/>
          <w:sz w:val="24"/>
          <w:szCs w:val="24"/>
        </w:rPr>
        <w:t>Today people are increasingly exposed to texts that contain elaborate visual images, unusual narrative structures, complex design elements and unique formats (Goldstone, 2004; Kress, 2003; Serafini, 2011</w:t>
      </w:r>
      <w:r w:rsidR="00B05DDA">
        <w:rPr>
          <w:rFonts w:ascii="Times New Roman" w:hAnsi="Times New Roman" w:cs="Times New Roman"/>
          <w:bCs/>
          <w:sz w:val="24"/>
          <w:szCs w:val="24"/>
        </w:rPr>
        <w:t xml:space="preserve"> cf Liu, 20</w:t>
      </w:r>
      <w:r w:rsidR="00D04B11" w:rsidRPr="006F3A6C">
        <w:rPr>
          <w:rFonts w:ascii="Times New Roman" w:hAnsi="Times New Roman" w:cs="Times New Roman"/>
          <w:bCs/>
          <w:sz w:val="24"/>
          <w:szCs w:val="24"/>
        </w:rPr>
        <w:t>1</w:t>
      </w:r>
      <w:r w:rsidR="00D04B11">
        <w:rPr>
          <w:rFonts w:ascii="Times New Roman" w:hAnsi="Times New Roman" w:cs="Times New Roman"/>
          <w:bCs/>
          <w:sz w:val="24"/>
          <w:szCs w:val="24"/>
        </w:rPr>
        <w:t>3</w:t>
      </w:r>
      <w:r w:rsidRPr="00D24E79">
        <w:rPr>
          <w:rFonts w:ascii="Times New Roman" w:hAnsi="Times New Roman" w:cs="Times New Roman"/>
          <w:bCs/>
          <w:sz w:val="24"/>
          <w:szCs w:val="24"/>
        </w:rPr>
        <w:t>). We communicate through a variety of modes in which language is only one</w:t>
      </w:r>
      <w:r>
        <w:rPr>
          <w:rFonts w:ascii="Times New Roman" w:hAnsi="Times New Roman" w:cs="Times New Roman"/>
          <w:bCs/>
          <w:sz w:val="24"/>
          <w:szCs w:val="24"/>
        </w:rPr>
        <w:t xml:space="preserve"> of them.</w:t>
      </w:r>
    </w:p>
    <w:p w:rsidR="00F22516" w:rsidRDefault="00F22516" w:rsidP="00F22516">
      <w:pPr>
        <w:spacing w:after="0" w:line="360" w:lineRule="auto"/>
        <w:jc w:val="both"/>
        <w:rPr>
          <w:rFonts w:ascii="Times New Roman" w:hAnsi="Times New Roman" w:cs="Times New Roman"/>
          <w:b/>
          <w:sz w:val="24"/>
          <w:szCs w:val="24"/>
        </w:rPr>
      </w:pPr>
    </w:p>
    <w:p w:rsidR="00DA7FDD" w:rsidRPr="00F22516" w:rsidRDefault="006F3A6C" w:rsidP="00F22516">
      <w:pPr>
        <w:pStyle w:val="ListParagraph"/>
        <w:numPr>
          <w:ilvl w:val="1"/>
          <w:numId w:val="10"/>
        </w:numPr>
        <w:spacing w:after="0" w:line="360" w:lineRule="auto"/>
        <w:jc w:val="both"/>
        <w:rPr>
          <w:rFonts w:ascii="Times New Roman" w:hAnsi="Times New Roman" w:cs="Times New Roman"/>
          <w:b/>
          <w:sz w:val="24"/>
          <w:szCs w:val="24"/>
        </w:rPr>
      </w:pPr>
      <w:r w:rsidRPr="00F22516">
        <w:rPr>
          <w:rFonts w:ascii="Times New Roman" w:hAnsi="Times New Roman" w:cs="Times New Roman"/>
          <w:b/>
          <w:sz w:val="24"/>
          <w:szCs w:val="24"/>
        </w:rPr>
        <w:t>Multimodality and Multimodal Texts</w:t>
      </w:r>
    </w:p>
    <w:p w:rsidR="005D0E48" w:rsidRDefault="00DA7FDD" w:rsidP="003C076D">
      <w:pPr>
        <w:spacing w:after="0" w:line="360" w:lineRule="auto"/>
        <w:ind w:firstLine="720"/>
        <w:jc w:val="both"/>
        <w:rPr>
          <w:rFonts w:ascii="Times New Roman" w:hAnsi="Times New Roman" w:cs="Times New Roman"/>
          <w:bCs/>
          <w:sz w:val="24"/>
          <w:szCs w:val="24"/>
        </w:rPr>
      </w:pPr>
      <w:r w:rsidRPr="00DA7FDD">
        <w:rPr>
          <w:rFonts w:ascii="Times New Roman" w:hAnsi="Times New Roman" w:cs="Times New Roman"/>
          <w:bCs/>
          <w:sz w:val="24"/>
          <w:szCs w:val="24"/>
        </w:rPr>
        <w:t xml:space="preserve">Multimodality is a concept that proposes the combination of different semiotic modes for example, language and music — in a communicative artifact or event. (Van Leeuwen, 2005 :28) It refers to the diverse patterns in which a number of distinct semiotic resource systems are both co-deployed and co-contextualized in the making of a text-specific </w:t>
      </w:r>
      <w:bookmarkStart w:id="3" w:name="_Hlk191674197"/>
      <w:r w:rsidRPr="00DA7FDD">
        <w:rPr>
          <w:rFonts w:ascii="Times New Roman" w:hAnsi="Times New Roman" w:cs="Times New Roman"/>
          <w:bCs/>
          <w:sz w:val="24"/>
          <w:szCs w:val="24"/>
        </w:rPr>
        <w:t>meaning (Baldry &amp; Thibault, 2006</w:t>
      </w:r>
      <w:r w:rsidR="00D04B11">
        <w:rPr>
          <w:rFonts w:ascii="Times New Roman" w:hAnsi="Times New Roman" w:cs="Times New Roman"/>
          <w:bCs/>
          <w:sz w:val="24"/>
          <w:szCs w:val="24"/>
        </w:rPr>
        <w:t>in Liu 20</w:t>
      </w:r>
      <w:r w:rsidR="00D04B11" w:rsidRPr="006F3A6C">
        <w:rPr>
          <w:rFonts w:ascii="Times New Roman" w:hAnsi="Times New Roman" w:cs="Times New Roman"/>
          <w:bCs/>
          <w:sz w:val="24"/>
          <w:szCs w:val="24"/>
        </w:rPr>
        <w:t>1</w:t>
      </w:r>
      <w:r w:rsidR="00D04B11">
        <w:rPr>
          <w:rFonts w:ascii="Times New Roman" w:hAnsi="Times New Roman" w:cs="Times New Roman"/>
          <w:bCs/>
          <w:sz w:val="24"/>
          <w:szCs w:val="24"/>
        </w:rPr>
        <w:t>3</w:t>
      </w:r>
      <w:r w:rsidRPr="00DA7FDD">
        <w:rPr>
          <w:rFonts w:ascii="Times New Roman" w:hAnsi="Times New Roman" w:cs="Times New Roman"/>
          <w:bCs/>
          <w:sz w:val="24"/>
          <w:szCs w:val="24"/>
        </w:rPr>
        <w:t>)</w:t>
      </w:r>
      <w:bookmarkEnd w:id="3"/>
      <w:r w:rsidR="00FF3AEB">
        <w:rPr>
          <w:rFonts w:ascii="Times New Roman" w:hAnsi="Times New Roman" w:cs="Times New Roman"/>
          <w:bCs/>
          <w:sz w:val="24"/>
          <w:szCs w:val="24"/>
        </w:rPr>
        <w:t>.</w:t>
      </w:r>
      <w:r w:rsidRPr="00DA7FDD">
        <w:rPr>
          <w:rFonts w:ascii="Times New Roman" w:hAnsi="Times New Roman" w:cs="Times New Roman"/>
          <w:bCs/>
          <w:sz w:val="24"/>
          <w:szCs w:val="24"/>
        </w:rPr>
        <w:t xml:space="preserve"> Therefore, it describes the grammar of visual communication that is used by image designers. It is an analysis of the rules and principles that allows viewers to understand the meaning potential of relative placement of elements, </w:t>
      </w:r>
      <w:r w:rsidRPr="00DA7FDD">
        <w:rPr>
          <w:rFonts w:ascii="Times New Roman" w:hAnsi="Times New Roman" w:cs="Times New Roman"/>
          <w:bCs/>
          <w:sz w:val="24"/>
          <w:szCs w:val="24"/>
        </w:rPr>
        <w:lastRenderedPageBreak/>
        <w:t xml:space="preserve">framing, salience, proximity, </w:t>
      </w:r>
      <w:r w:rsidR="003067FA" w:rsidRPr="00DA7FDD">
        <w:rPr>
          <w:rFonts w:ascii="Times New Roman" w:hAnsi="Times New Roman" w:cs="Times New Roman"/>
          <w:bCs/>
          <w:sz w:val="24"/>
          <w:szCs w:val="24"/>
        </w:rPr>
        <w:t>colour</w:t>
      </w:r>
      <w:r w:rsidRPr="00DA7FDD">
        <w:rPr>
          <w:rFonts w:ascii="Times New Roman" w:hAnsi="Times New Roman" w:cs="Times New Roman"/>
          <w:bCs/>
          <w:sz w:val="24"/>
          <w:szCs w:val="24"/>
        </w:rPr>
        <w:t xml:space="preserve"> saturations, styles of typeface, etc. (Machin, 2007). Thus, every semiotic mode is a meaning potential, and multimodality mainly focuses on the study of the interrelationships between various communicative modes, such as visual or auditory, words or image. </w:t>
      </w:r>
      <w:r w:rsidRPr="00290ED1">
        <w:rPr>
          <w:rFonts w:ascii="Times New Roman" w:hAnsi="Times New Roman" w:cs="Times New Roman"/>
          <w:bCs/>
          <w:sz w:val="24"/>
          <w:szCs w:val="24"/>
        </w:rPr>
        <w:t xml:space="preserve">It is a </w:t>
      </w:r>
      <w:r w:rsidRPr="00DA7FDD">
        <w:rPr>
          <w:rFonts w:ascii="Times New Roman" w:hAnsi="Times New Roman" w:cs="Times New Roman"/>
          <w:bCs/>
          <w:sz w:val="24"/>
          <w:szCs w:val="24"/>
        </w:rPr>
        <w:t>‘</w:t>
      </w:r>
      <w:r w:rsidRPr="00290ED1">
        <w:rPr>
          <w:rFonts w:ascii="Times New Roman" w:hAnsi="Times New Roman" w:cs="Times New Roman"/>
          <w:bCs/>
          <w:sz w:val="24"/>
          <w:szCs w:val="24"/>
        </w:rPr>
        <w:t>complex combination of meaning making activities that have undergone rapid changes in the contemporary social, cultural, economic and technological context</w:t>
      </w:r>
      <w:r w:rsidRPr="00DA7FDD">
        <w:rPr>
          <w:rFonts w:ascii="Times New Roman" w:hAnsi="Times New Roman" w:cs="Times New Roman"/>
          <w:bCs/>
          <w:sz w:val="24"/>
          <w:szCs w:val="24"/>
        </w:rPr>
        <w:t>’ (Liu, 2013:1260)</w:t>
      </w:r>
      <w:r w:rsidRPr="00290ED1">
        <w:rPr>
          <w:rFonts w:ascii="Times New Roman" w:hAnsi="Times New Roman" w:cs="Times New Roman"/>
          <w:bCs/>
          <w:sz w:val="24"/>
          <w:szCs w:val="24"/>
        </w:rPr>
        <w:t xml:space="preserve">. </w:t>
      </w:r>
    </w:p>
    <w:p w:rsidR="005D0E48" w:rsidRDefault="00DA7FDD" w:rsidP="003C076D">
      <w:pPr>
        <w:spacing w:after="0" w:line="360" w:lineRule="auto"/>
        <w:ind w:firstLine="720"/>
        <w:jc w:val="both"/>
        <w:rPr>
          <w:rFonts w:ascii="Times New Roman" w:hAnsi="Times New Roman" w:cs="Times New Roman"/>
          <w:bCs/>
          <w:sz w:val="24"/>
          <w:szCs w:val="24"/>
        </w:rPr>
      </w:pPr>
      <w:r w:rsidRPr="00290ED1">
        <w:rPr>
          <w:rFonts w:ascii="Times New Roman" w:hAnsi="Times New Roman" w:cs="Times New Roman"/>
          <w:bCs/>
          <w:sz w:val="24"/>
          <w:szCs w:val="24"/>
        </w:rPr>
        <w:t xml:space="preserve">Moreover, the concept of multimodality is a useful </w:t>
      </w:r>
      <w:r w:rsidRPr="00DA7FDD">
        <w:rPr>
          <w:rFonts w:ascii="Times New Roman" w:hAnsi="Times New Roman" w:cs="Times New Roman"/>
          <w:bCs/>
          <w:sz w:val="24"/>
          <w:szCs w:val="24"/>
        </w:rPr>
        <w:t>means</w:t>
      </w:r>
      <w:r w:rsidRPr="00290ED1">
        <w:rPr>
          <w:rFonts w:ascii="Times New Roman" w:hAnsi="Times New Roman" w:cs="Times New Roman"/>
          <w:bCs/>
          <w:sz w:val="24"/>
          <w:szCs w:val="24"/>
        </w:rPr>
        <w:t xml:space="preserve"> to measure and evaluate the </w:t>
      </w:r>
      <w:r w:rsidRPr="00DA7FDD">
        <w:rPr>
          <w:rFonts w:ascii="Times New Roman" w:hAnsi="Times New Roman" w:cs="Times New Roman"/>
          <w:bCs/>
          <w:sz w:val="24"/>
          <w:szCs w:val="24"/>
        </w:rPr>
        <w:t>different</w:t>
      </w:r>
      <w:r w:rsidRPr="00290ED1">
        <w:rPr>
          <w:rFonts w:ascii="Times New Roman" w:hAnsi="Times New Roman" w:cs="Times New Roman"/>
          <w:bCs/>
          <w:sz w:val="24"/>
          <w:szCs w:val="24"/>
        </w:rPr>
        <w:t xml:space="preserve"> ways of meaning making. </w:t>
      </w:r>
      <w:r w:rsidRPr="00DA7FDD">
        <w:rPr>
          <w:rFonts w:ascii="Times New Roman" w:hAnsi="Times New Roman" w:cs="Times New Roman"/>
          <w:bCs/>
          <w:sz w:val="24"/>
          <w:szCs w:val="24"/>
        </w:rPr>
        <w:t>Multimodal texts, which convey information by means of various modes such as visual images, written language, design elements and other semiotic resources, are more complex than written texts. According to Kress, different logics govern the mode of written language and that of visual image: written text is governed by the logic of time or temporal sequence, whereas, visual image is governed by the logic of spatiality, organized arrangements, and simultaneity (Kress, 2003 cf Liu 1260). That is, meaning is derived from position in the temporal sequence of written text, whereas meaning is made from the spatial relations or grammar of visual images (Kress &amp; van Leeuwen, 1996). To understand the written language, temporal sequence or order in which words appear in a sentence is very important, for example, the meaning of ―John killed Smith is quite different from that of ―Smith killed John. In visual images, the position, size, and composition of the contents of the image play a significant role in the meaning making</w:t>
      </w:r>
      <w:r w:rsidR="00A33EF2">
        <w:rPr>
          <w:rFonts w:ascii="Times New Roman" w:hAnsi="Times New Roman" w:cs="Times New Roman"/>
          <w:bCs/>
          <w:sz w:val="24"/>
          <w:szCs w:val="24"/>
        </w:rPr>
        <w:t xml:space="preserve"> (ibid)</w:t>
      </w:r>
      <w:r w:rsidRPr="00DA7FDD">
        <w:rPr>
          <w:rFonts w:ascii="Times New Roman" w:hAnsi="Times New Roman" w:cs="Times New Roman"/>
          <w:bCs/>
          <w:sz w:val="24"/>
          <w:szCs w:val="24"/>
        </w:rPr>
        <w:t xml:space="preserve">.  </w:t>
      </w:r>
    </w:p>
    <w:p w:rsidR="00DA7FDD" w:rsidRPr="0090660F" w:rsidRDefault="00DA7FDD" w:rsidP="003C076D">
      <w:pPr>
        <w:spacing w:after="0" w:line="360" w:lineRule="auto"/>
        <w:ind w:firstLine="720"/>
        <w:jc w:val="both"/>
        <w:rPr>
          <w:rFonts w:ascii="Times New Roman" w:hAnsi="Times New Roman" w:cs="Times New Roman"/>
          <w:bCs/>
          <w:sz w:val="24"/>
          <w:szCs w:val="24"/>
        </w:rPr>
      </w:pPr>
      <w:r w:rsidRPr="00DA7FDD">
        <w:rPr>
          <w:rFonts w:ascii="Times New Roman" w:hAnsi="Times New Roman" w:cs="Times New Roman"/>
          <w:bCs/>
          <w:sz w:val="24"/>
          <w:szCs w:val="24"/>
        </w:rPr>
        <w:t>The premise of multimodal discourse analysis is that in many domains of contemporary writing, textual structure is realized, not by linguistic means, but visually, through layout, colour, and typography both at the level of the ― ‘clauses’ and at the level of ― ‘discourse’</w:t>
      </w:r>
      <w:r w:rsidR="00A33EF2">
        <w:rPr>
          <w:rFonts w:ascii="Times New Roman" w:hAnsi="Times New Roman" w:cs="Times New Roman"/>
          <w:bCs/>
          <w:sz w:val="24"/>
          <w:szCs w:val="24"/>
        </w:rPr>
        <w:t xml:space="preserve"> (Liu, 20</w:t>
      </w:r>
      <w:r w:rsidR="00A33EF2" w:rsidRPr="006F3A6C">
        <w:rPr>
          <w:rFonts w:ascii="Times New Roman" w:hAnsi="Times New Roman" w:cs="Times New Roman"/>
          <w:bCs/>
          <w:sz w:val="24"/>
          <w:szCs w:val="24"/>
        </w:rPr>
        <w:t>1</w:t>
      </w:r>
      <w:r w:rsidR="00A33EF2">
        <w:rPr>
          <w:rFonts w:ascii="Times New Roman" w:hAnsi="Times New Roman" w:cs="Times New Roman"/>
          <w:bCs/>
          <w:sz w:val="24"/>
          <w:szCs w:val="24"/>
        </w:rPr>
        <w:t>3:260)</w:t>
      </w:r>
      <w:r w:rsidRPr="00DA7FDD">
        <w:rPr>
          <w:rFonts w:ascii="Times New Roman" w:hAnsi="Times New Roman" w:cs="Times New Roman"/>
          <w:bCs/>
          <w:sz w:val="24"/>
          <w:szCs w:val="24"/>
        </w:rPr>
        <w:t>. Multimodal discourse analysis has become a new trend in the studies of discourse analysis, for it focuses upon the complete communicative aspects of discourse that emerge within interaction. The concept is moving away from a focus on language to encompass how people deploy gesture, gaze, posture, movement as well as how space and artefacts mediate interaction (Jewitt.et.al 2016: 114).</w:t>
      </w:r>
    </w:p>
    <w:p w:rsidR="00A76B71" w:rsidRDefault="00A76B71" w:rsidP="00A76B71">
      <w:pPr>
        <w:spacing w:after="0" w:line="360" w:lineRule="auto"/>
        <w:jc w:val="both"/>
        <w:rPr>
          <w:rFonts w:ascii="Times New Roman" w:hAnsi="Times New Roman" w:cs="Times New Roman"/>
          <w:b/>
          <w:bCs/>
          <w:sz w:val="24"/>
          <w:szCs w:val="24"/>
        </w:rPr>
      </w:pPr>
    </w:p>
    <w:p w:rsidR="004E3CAC" w:rsidRDefault="00A76B71" w:rsidP="00A76B71">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1.2.</w:t>
      </w:r>
      <w:r>
        <w:rPr>
          <w:rFonts w:ascii="Times New Roman" w:hAnsi="Times New Roman" w:cs="Times New Roman"/>
          <w:b/>
          <w:bCs/>
          <w:sz w:val="24"/>
          <w:szCs w:val="24"/>
        </w:rPr>
        <w:tab/>
      </w:r>
      <w:r w:rsidR="00DA7FDD">
        <w:rPr>
          <w:rFonts w:ascii="Times New Roman" w:hAnsi="Times New Roman" w:cs="Times New Roman"/>
          <w:b/>
          <w:bCs/>
          <w:sz w:val="24"/>
          <w:szCs w:val="24"/>
        </w:rPr>
        <w:t>The Grammar of Visual Communication</w:t>
      </w:r>
    </w:p>
    <w:p w:rsidR="005D0E48" w:rsidRDefault="004E3CAC" w:rsidP="003C076D">
      <w:pPr>
        <w:spacing w:after="0" w:line="360" w:lineRule="auto"/>
        <w:ind w:firstLine="720"/>
        <w:jc w:val="both"/>
        <w:rPr>
          <w:rFonts w:ascii="Times New Roman" w:hAnsi="Times New Roman" w:cs="Times New Roman"/>
          <w:bCs/>
          <w:sz w:val="24"/>
          <w:szCs w:val="24"/>
        </w:rPr>
      </w:pPr>
      <w:r w:rsidRPr="00F774AC">
        <w:rPr>
          <w:rFonts w:ascii="Times New Roman" w:hAnsi="Times New Roman" w:cs="Times New Roman"/>
          <w:bCs/>
          <w:sz w:val="24"/>
          <w:szCs w:val="24"/>
        </w:rPr>
        <w:t xml:space="preserve">Halliday recognizes language as a semiotic mode and any semiotic mode has to represent three communicative broad metafunctions, namely the ideational, the interpersonal and the textual. This has a decisive influence on Kress and Van Leeuwen's social semiotic framework of visual communication grammar. Kress and Van Leeuwen postulate that the three metafunctions of linguistics can be extended to visual communication and therefore, </w:t>
      </w:r>
      <w:r w:rsidRPr="00F774AC">
        <w:rPr>
          <w:rFonts w:ascii="Times New Roman" w:hAnsi="Times New Roman" w:cs="Times New Roman"/>
          <w:bCs/>
          <w:sz w:val="24"/>
          <w:szCs w:val="24"/>
        </w:rPr>
        <w:lastRenderedPageBreak/>
        <w:t xml:space="preserve">adopted it as a basis for their account of images because they assume the three metafunctions model works well as a source for thinking about all modes of representation (Kress &amp; Van Leeuwen 2006). They are of the view that image and other visual modes have the capacity to form texts, complexes of signs which internally cohere with each other and externally with the context in and for which they were produced. </w:t>
      </w:r>
    </w:p>
    <w:p w:rsidR="00A86711" w:rsidRDefault="004E3CAC" w:rsidP="003C076D">
      <w:pPr>
        <w:spacing w:after="0" w:line="360" w:lineRule="auto"/>
        <w:ind w:firstLine="720"/>
        <w:jc w:val="both"/>
        <w:rPr>
          <w:rFonts w:ascii="Times New Roman" w:hAnsi="Times New Roman" w:cs="Times New Roman"/>
          <w:bCs/>
          <w:sz w:val="24"/>
          <w:szCs w:val="24"/>
        </w:rPr>
      </w:pPr>
      <w:r w:rsidRPr="00F774AC">
        <w:rPr>
          <w:rFonts w:ascii="Times New Roman" w:hAnsi="Times New Roman" w:cs="Times New Roman"/>
          <w:bCs/>
          <w:sz w:val="24"/>
          <w:szCs w:val="24"/>
        </w:rPr>
        <w:t>Besides, image and other visual modes are able to represent a particular social relation between the producer, the viewer and the object represented. And all semiotic systems are social semiotic systems which allow us to negotiate social and power relationships</w:t>
      </w:r>
      <w:r>
        <w:rPr>
          <w:rFonts w:ascii="Times New Roman" w:hAnsi="Times New Roman" w:cs="Times New Roman"/>
          <w:bCs/>
          <w:sz w:val="24"/>
          <w:szCs w:val="24"/>
        </w:rPr>
        <w:t xml:space="preserve"> (</w:t>
      </w:r>
      <w:r w:rsidRPr="00F774AC">
        <w:rPr>
          <w:rFonts w:ascii="Times New Roman" w:hAnsi="Times New Roman" w:cs="Times New Roman"/>
          <w:bCs/>
          <w:sz w:val="24"/>
          <w:szCs w:val="24"/>
        </w:rPr>
        <w:t>Kress and Van Leeuwen</w:t>
      </w:r>
      <w:r>
        <w:rPr>
          <w:rFonts w:ascii="Times New Roman" w:hAnsi="Times New Roman" w:cs="Times New Roman"/>
          <w:bCs/>
          <w:sz w:val="24"/>
          <w:szCs w:val="24"/>
        </w:rPr>
        <w:t xml:space="preserve"> 2006). F</w:t>
      </w:r>
      <w:r w:rsidRPr="00F774AC">
        <w:rPr>
          <w:rFonts w:ascii="Times New Roman" w:hAnsi="Times New Roman" w:cs="Times New Roman"/>
          <w:bCs/>
          <w:sz w:val="24"/>
          <w:szCs w:val="24"/>
        </w:rPr>
        <w:t xml:space="preserve">orms (signifier) such as vector, modality, gaze, composition, perspective, line and </w:t>
      </w:r>
      <w:r w:rsidR="003067FA" w:rsidRPr="00F774AC">
        <w:rPr>
          <w:rFonts w:ascii="Times New Roman" w:hAnsi="Times New Roman" w:cs="Times New Roman"/>
          <w:bCs/>
          <w:sz w:val="24"/>
          <w:szCs w:val="24"/>
        </w:rPr>
        <w:t>colour</w:t>
      </w:r>
      <w:r w:rsidRPr="00F774AC">
        <w:rPr>
          <w:rFonts w:ascii="Times New Roman" w:hAnsi="Times New Roman" w:cs="Times New Roman"/>
          <w:bCs/>
          <w:sz w:val="24"/>
          <w:szCs w:val="24"/>
        </w:rPr>
        <w:t>, as well as the way in which these forms are used to realize meanings (signified) in the making of signs</w:t>
      </w:r>
      <w:r>
        <w:rPr>
          <w:rFonts w:ascii="Times New Roman" w:hAnsi="Times New Roman" w:cs="Times New Roman"/>
          <w:bCs/>
          <w:sz w:val="24"/>
          <w:szCs w:val="24"/>
        </w:rPr>
        <w:t xml:space="preserve"> were discussed in their book </w:t>
      </w:r>
      <w:r w:rsidRPr="00F774AC">
        <w:rPr>
          <w:rFonts w:ascii="Times New Roman" w:hAnsi="Times New Roman" w:cs="Times New Roman"/>
          <w:bCs/>
          <w:sz w:val="24"/>
          <w:szCs w:val="24"/>
        </w:rPr>
        <w:t>‘Reading Images’ (2006)</w:t>
      </w:r>
      <w:r>
        <w:rPr>
          <w:rFonts w:ascii="Times New Roman" w:hAnsi="Times New Roman" w:cs="Times New Roman"/>
          <w:bCs/>
          <w:sz w:val="24"/>
          <w:szCs w:val="24"/>
        </w:rPr>
        <w:t>.</w:t>
      </w:r>
    </w:p>
    <w:p w:rsidR="000E39D3" w:rsidRDefault="008D4235" w:rsidP="003C076D">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theory of v</w:t>
      </w:r>
      <w:r w:rsidRPr="00694A4D">
        <w:rPr>
          <w:rFonts w:ascii="Times New Roman" w:hAnsi="Times New Roman" w:cs="Times New Roman"/>
          <w:bCs/>
          <w:sz w:val="24"/>
          <w:szCs w:val="24"/>
        </w:rPr>
        <w:t xml:space="preserve">isual </w:t>
      </w:r>
      <w:r>
        <w:rPr>
          <w:rFonts w:ascii="Times New Roman" w:hAnsi="Times New Roman" w:cs="Times New Roman"/>
          <w:bCs/>
          <w:sz w:val="24"/>
          <w:szCs w:val="24"/>
        </w:rPr>
        <w:t>grammar</w:t>
      </w:r>
      <w:r w:rsidRPr="00694A4D">
        <w:rPr>
          <w:rFonts w:ascii="Times New Roman" w:hAnsi="Times New Roman" w:cs="Times New Roman"/>
          <w:bCs/>
          <w:sz w:val="24"/>
          <w:szCs w:val="24"/>
        </w:rPr>
        <w:t xml:space="preserve"> follows Halliday’s theory of metafunctions (1994; 2004; Halliday &amp; Matthiessen 2004), which postulates that language fulfils three metafunctions simultaneously, namely ideational, interpersonal and textual. The same metafunctions have been extended to visual </w:t>
      </w:r>
      <w:r>
        <w:rPr>
          <w:rFonts w:ascii="Times New Roman" w:hAnsi="Times New Roman" w:cs="Times New Roman"/>
          <w:bCs/>
          <w:sz w:val="24"/>
          <w:szCs w:val="24"/>
        </w:rPr>
        <w:t xml:space="preserve">communication </w:t>
      </w:r>
      <w:r w:rsidRPr="00694A4D">
        <w:rPr>
          <w:rFonts w:ascii="Times New Roman" w:hAnsi="Times New Roman" w:cs="Times New Roman"/>
          <w:bCs/>
          <w:sz w:val="24"/>
          <w:szCs w:val="24"/>
        </w:rPr>
        <w:t xml:space="preserve">by Kress and van Leeuwen (1996; 2006) and renamed as representational, interactive and compositional. They </w:t>
      </w:r>
      <w:r>
        <w:rPr>
          <w:rFonts w:ascii="Times New Roman" w:hAnsi="Times New Roman" w:cs="Times New Roman"/>
          <w:bCs/>
          <w:sz w:val="24"/>
          <w:szCs w:val="24"/>
        </w:rPr>
        <w:t>postulate</w:t>
      </w:r>
      <w:r w:rsidRPr="00694A4D">
        <w:rPr>
          <w:rFonts w:ascii="Times New Roman" w:hAnsi="Times New Roman" w:cs="Times New Roman"/>
          <w:bCs/>
          <w:sz w:val="24"/>
          <w:szCs w:val="24"/>
        </w:rPr>
        <w:t xml:space="preserve"> that the visual, like all semiotic modes, has to </w:t>
      </w:r>
      <w:r>
        <w:rPr>
          <w:rFonts w:ascii="Times New Roman" w:hAnsi="Times New Roman" w:cs="Times New Roman"/>
          <w:bCs/>
          <w:sz w:val="24"/>
          <w:szCs w:val="24"/>
        </w:rPr>
        <w:t>meet</w:t>
      </w:r>
      <w:r w:rsidRPr="00694A4D">
        <w:rPr>
          <w:rFonts w:ascii="Times New Roman" w:hAnsi="Times New Roman" w:cs="Times New Roman"/>
          <w:bCs/>
          <w:sz w:val="24"/>
          <w:szCs w:val="24"/>
        </w:rPr>
        <w:t xml:space="preserve"> several communicational (and representational) requirements, in order to function as a full system of communication (2006: 41).</w:t>
      </w:r>
    </w:p>
    <w:p w:rsidR="008D4235" w:rsidRPr="00A86711" w:rsidRDefault="008D4235" w:rsidP="003C076D">
      <w:pPr>
        <w:spacing w:after="0" w:line="360" w:lineRule="auto"/>
        <w:ind w:firstLine="720"/>
        <w:jc w:val="both"/>
        <w:rPr>
          <w:rFonts w:ascii="Times New Roman" w:hAnsi="Times New Roman" w:cs="Times New Roman"/>
          <w:b/>
          <w:bCs/>
          <w:sz w:val="24"/>
          <w:szCs w:val="24"/>
        </w:rPr>
      </w:pPr>
      <w:r w:rsidRPr="00694A4D">
        <w:rPr>
          <w:rFonts w:ascii="Times New Roman" w:hAnsi="Times New Roman" w:cs="Times New Roman"/>
          <w:bCs/>
          <w:sz w:val="24"/>
          <w:szCs w:val="24"/>
        </w:rPr>
        <w:t>The interactive metafunction is represented by the patterns of interactionsbetween participants.Several types of participants are involved in visualcommunication, namely represented (</w:t>
      </w:r>
      <w:r w:rsidR="00880D64">
        <w:rPr>
          <w:rFonts w:ascii="Times New Roman" w:hAnsi="Times New Roman" w:cs="Times New Roman"/>
          <w:bCs/>
          <w:sz w:val="24"/>
          <w:szCs w:val="24"/>
        </w:rPr>
        <w:t xml:space="preserve">the people, the places and things </w:t>
      </w:r>
      <w:r w:rsidRPr="00694A4D">
        <w:rPr>
          <w:rFonts w:ascii="Times New Roman" w:hAnsi="Times New Roman" w:cs="Times New Roman"/>
          <w:bCs/>
          <w:sz w:val="24"/>
          <w:szCs w:val="24"/>
        </w:rPr>
        <w:t>depicted</w:t>
      </w:r>
      <w:r w:rsidR="00880D64">
        <w:rPr>
          <w:rFonts w:ascii="Times New Roman" w:hAnsi="Times New Roman" w:cs="Times New Roman"/>
          <w:bCs/>
          <w:sz w:val="24"/>
          <w:szCs w:val="24"/>
        </w:rPr>
        <w:t xml:space="preserve"> in images</w:t>
      </w:r>
      <w:r w:rsidRPr="00694A4D">
        <w:rPr>
          <w:rFonts w:ascii="Times New Roman" w:hAnsi="Times New Roman" w:cs="Times New Roman"/>
          <w:bCs/>
          <w:sz w:val="24"/>
          <w:szCs w:val="24"/>
        </w:rPr>
        <w:t>) and interactive (</w:t>
      </w:r>
      <w:r w:rsidR="00880D64">
        <w:rPr>
          <w:rFonts w:ascii="Times New Roman" w:hAnsi="Times New Roman" w:cs="Times New Roman"/>
          <w:bCs/>
          <w:sz w:val="24"/>
          <w:szCs w:val="24"/>
        </w:rPr>
        <w:t>the people who communicate with each other through images, the producers and viewers of images</w:t>
      </w:r>
      <w:r w:rsidRPr="00694A4D">
        <w:rPr>
          <w:rFonts w:ascii="Times New Roman" w:hAnsi="Times New Roman" w:cs="Times New Roman"/>
          <w:bCs/>
          <w:sz w:val="24"/>
          <w:szCs w:val="24"/>
        </w:rPr>
        <w:t xml:space="preserve">). </w:t>
      </w:r>
      <w:r w:rsidR="0023023A">
        <w:rPr>
          <w:rFonts w:ascii="Times New Roman" w:hAnsi="Times New Roman" w:cs="Times New Roman"/>
          <w:bCs/>
          <w:sz w:val="24"/>
          <w:szCs w:val="24"/>
        </w:rPr>
        <w:t xml:space="preserve">The participants engage in </w:t>
      </w:r>
      <w:r w:rsidRPr="00694A4D">
        <w:rPr>
          <w:rFonts w:ascii="Times New Roman" w:hAnsi="Times New Roman" w:cs="Times New Roman"/>
          <w:bCs/>
          <w:sz w:val="24"/>
          <w:szCs w:val="24"/>
        </w:rPr>
        <w:t>various relations within the same types and between the different types</w:t>
      </w:r>
      <w:r w:rsidR="0023023A">
        <w:rPr>
          <w:rFonts w:ascii="Times New Roman" w:hAnsi="Times New Roman" w:cs="Times New Roman"/>
          <w:bCs/>
          <w:sz w:val="24"/>
          <w:szCs w:val="24"/>
        </w:rPr>
        <w:t xml:space="preserve">.  </w:t>
      </w:r>
      <w:r w:rsidR="0023023A" w:rsidRPr="00694A4D">
        <w:rPr>
          <w:rFonts w:ascii="Times New Roman" w:hAnsi="Times New Roman" w:cs="Times New Roman"/>
          <w:bCs/>
          <w:sz w:val="24"/>
          <w:szCs w:val="24"/>
        </w:rPr>
        <w:t>Kress &amp;van Leeuwen 2006: 114</w:t>
      </w:r>
      <w:r w:rsidR="0023023A">
        <w:rPr>
          <w:rFonts w:ascii="Times New Roman" w:hAnsi="Times New Roman" w:cs="Times New Roman"/>
          <w:bCs/>
          <w:sz w:val="24"/>
          <w:szCs w:val="24"/>
        </w:rPr>
        <w:t xml:space="preserve"> explain: </w:t>
      </w:r>
      <w:r w:rsidR="00880D64">
        <w:rPr>
          <w:rFonts w:ascii="Times New Roman" w:hAnsi="Times New Roman" w:cs="Times New Roman"/>
          <w:bCs/>
          <w:sz w:val="24"/>
          <w:szCs w:val="24"/>
        </w:rPr>
        <w:t>(</w:t>
      </w:r>
      <w:r w:rsidR="00880D64" w:rsidRPr="00694A4D">
        <w:rPr>
          <w:rFonts w:ascii="Times New Roman" w:hAnsi="Times New Roman" w:cs="Times New Roman"/>
          <w:bCs/>
          <w:sz w:val="24"/>
          <w:szCs w:val="24"/>
        </w:rPr>
        <w:t>1</w:t>
      </w:r>
      <w:r w:rsidR="00880D64">
        <w:rPr>
          <w:rFonts w:ascii="Times New Roman" w:hAnsi="Times New Roman" w:cs="Times New Roman"/>
          <w:bCs/>
          <w:sz w:val="24"/>
          <w:szCs w:val="24"/>
        </w:rPr>
        <w:t xml:space="preserve">) relations between represented participants; (2) relations between interactive and represented participants </w:t>
      </w:r>
      <w:r w:rsidR="0023023A">
        <w:rPr>
          <w:rFonts w:ascii="Times New Roman" w:hAnsi="Times New Roman" w:cs="Times New Roman"/>
          <w:bCs/>
          <w:sz w:val="24"/>
          <w:szCs w:val="24"/>
        </w:rPr>
        <w:t>(the</w:t>
      </w:r>
      <w:r w:rsidR="00880D64">
        <w:rPr>
          <w:rFonts w:ascii="Times New Roman" w:hAnsi="Times New Roman" w:cs="Times New Roman"/>
          <w:bCs/>
          <w:sz w:val="24"/>
          <w:szCs w:val="24"/>
        </w:rPr>
        <w:t xml:space="preserve"> interactive participants’ attitude towards the represented participants); (3) relations between interactive participants (the things interactive</w:t>
      </w:r>
      <w:r w:rsidR="0023023A">
        <w:rPr>
          <w:rFonts w:ascii="Times New Roman" w:hAnsi="Times New Roman" w:cs="Times New Roman"/>
          <w:bCs/>
          <w:sz w:val="24"/>
          <w:szCs w:val="24"/>
        </w:rPr>
        <w:t xml:space="preserve"> participants do to or for each other through images.</w:t>
      </w:r>
      <w:r w:rsidRPr="00694A4D">
        <w:rPr>
          <w:rFonts w:ascii="Times New Roman" w:hAnsi="Times New Roman" w:cs="Times New Roman"/>
          <w:bCs/>
          <w:sz w:val="24"/>
          <w:szCs w:val="24"/>
        </w:rPr>
        <w:t>The interactive meaning of images has three dimensions: image act, socialdistance and point of view.</w:t>
      </w:r>
    </w:p>
    <w:p w:rsidR="000E39D3" w:rsidRDefault="00F35035" w:rsidP="003C076D">
      <w:pPr>
        <w:pStyle w:val="ListParagraph"/>
        <w:spacing w:after="0" w:line="360" w:lineRule="auto"/>
        <w:ind w:left="-142" w:firstLine="502"/>
        <w:jc w:val="both"/>
        <w:rPr>
          <w:rFonts w:ascii="Times New Roman" w:hAnsi="Times New Roman" w:cs="Times New Roman"/>
          <w:sz w:val="24"/>
          <w:szCs w:val="24"/>
        </w:rPr>
      </w:pPr>
      <w:r w:rsidRPr="005F0739">
        <w:rPr>
          <w:rFonts w:ascii="Times New Roman" w:hAnsi="Times New Roman" w:cs="Times New Roman"/>
          <w:sz w:val="24"/>
          <w:szCs w:val="24"/>
        </w:rPr>
        <w:t xml:space="preserve">Social distance is concerned with the kinds of social relations between interactants, whether they </w:t>
      </w:r>
      <w:r w:rsidR="00630CB3">
        <w:rPr>
          <w:rFonts w:ascii="Times New Roman" w:hAnsi="Times New Roman" w:cs="Times New Roman"/>
          <w:sz w:val="24"/>
          <w:szCs w:val="24"/>
        </w:rPr>
        <w:t>be</w:t>
      </w:r>
      <w:r w:rsidRPr="005F0739">
        <w:rPr>
          <w:rFonts w:ascii="Times New Roman" w:hAnsi="Times New Roman" w:cs="Times New Roman"/>
          <w:sz w:val="24"/>
          <w:szCs w:val="24"/>
        </w:rPr>
        <w:t xml:space="preserve"> long-term types in which they may be considered as intimates, friends, colleagues, acquaintances, total strangers, or even aliens (in a cultural sense), or short-term </w:t>
      </w:r>
      <w:r w:rsidRPr="005F0739">
        <w:rPr>
          <w:rFonts w:ascii="Times New Roman" w:hAnsi="Times New Roman" w:cs="Times New Roman"/>
          <w:sz w:val="24"/>
          <w:szCs w:val="24"/>
        </w:rPr>
        <w:lastRenderedPageBreak/>
        <w:t>relationships which last only as long as the actual communication act, and are largely context-dependent</w:t>
      </w:r>
      <w:r>
        <w:rPr>
          <w:rFonts w:ascii="Times New Roman" w:hAnsi="Times New Roman" w:cs="Times New Roman"/>
          <w:sz w:val="24"/>
          <w:szCs w:val="24"/>
        </w:rPr>
        <w:t xml:space="preserve">. </w:t>
      </w:r>
      <w:r w:rsidR="005F7D24">
        <w:rPr>
          <w:rFonts w:ascii="Times New Roman" w:hAnsi="Times New Roman" w:cs="Times New Roman"/>
          <w:sz w:val="24"/>
          <w:szCs w:val="24"/>
        </w:rPr>
        <w:t>Interactive participants are the real people who produce andmake sense of images in the social institutions, which to some extend and in different ways regulate what may be said with images, how it should be said, and how it should be interpreted</w:t>
      </w:r>
      <w:r w:rsidR="002905E3">
        <w:rPr>
          <w:rFonts w:ascii="Times New Roman" w:hAnsi="Times New Roman" w:cs="Times New Roman"/>
          <w:sz w:val="24"/>
          <w:szCs w:val="24"/>
        </w:rPr>
        <w:t xml:space="preserve"> (</w:t>
      </w:r>
      <w:r w:rsidR="002905E3" w:rsidRPr="00694A4D">
        <w:rPr>
          <w:rFonts w:ascii="Times New Roman" w:hAnsi="Times New Roman" w:cs="Times New Roman"/>
          <w:bCs/>
          <w:sz w:val="24"/>
          <w:szCs w:val="24"/>
        </w:rPr>
        <w:t>114).</w:t>
      </w:r>
    </w:p>
    <w:p w:rsidR="00F35035" w:rsidRDefault="003E45AC" w:rsidP="003C076D">
      <w:pPr>
        <w:pStyle w:val="ListParagraph"/>
        <w:spacing w:after="0" w:line="360" w:lineRule="auto"/>
        <w:ind w:left="-142" w:firstLine="502"/>
        <w:jc w:val="both"/>
        <w:rPr>
          <w:rFonts w:ascii="Times New Roman" w:hAnsi="Times New Roman" w:cs="Times New Roman"/>
          <w:sz w:val="24"/>
          <w:szCs w:val="24"/>
          <w:lang w:val="en-IE"/>
        </w:rPr>
      </w:pPr>
      <w:r w:rsidRPr="003E45AC">
        <w:rPr>
          <w:rFonts w:ascii="Times New Roman" w:hAnsi="Times New Roman" w:cs="Times New Roman"/>
          <w:sz w:val="24"/>
          <w:szCs w:val="24"/>
        </w:rPr>
        <w:t xml:space="preserve">Kress and van Leeuwen </w:t>
      </w:r>
      <w:r w:rsidR="00630CB3">
        <w:rPr>
          <w:rFonts w:ascii="Times New Roman" w:hAnsi="Times New Roman" w:cs="Times New Roman"/>
          <w:sz w:val="24"/>
          <w:szCs w:val="24"/>
        </w:rPr>
        <w:t>(2006:</w:t>
      </w:r>
      <w:r w:rsidR="00630CB3" w:rsidRPr="003E45AC">
        <w:rPr>
          <w:rFonts w:ascii="Times New Roman" w:hAnsi="Times New Roman" w:cs="Times New Roman"/>
          <w:sz w:val="24"/>
          <w:szCs w:val="24"/>
        </w:rPr>
        <w:t>1</w:t>
      </w:r>
      <w:r w:rsidR="00630CB3">
        <w:rPr>
          <w:rFonts w:ascii="Times New Roman" w:hAnsi="Times New Roman" w:cs="Times New Roman"/>
          <w:sz w:val="24"/>
          <w:szCs w:val="24"/>
        </w:rPr>
        <w:t xml:space="preserve">27) </w:t>
      </w:r>
      <w:r w:rsidRPr="003E45AC">
        <w:rPr>
          <w:rFonts w:ascii="Times New Roman" w:hAnsi="Times New Roman" w:cs="Times New Roman"/>
          <w:sz w:val="24"/>
          <w:szCs w:val="24"/>
        </w:rPr>
        <w:t xml:space="preserve">suggest that the methods used to create a sense of social distance can also be applied to the representation of objects and of the environment. They tentatively express the idea that </w:t>
      </w:r>
      <w:r w:rsidR="008402C3">
        <w:rPr>
          <w:rFonts w:ascii="Times New Roman" w:hAnsi="Times New Roman" w:cs="Times New Roman"/>
          <w:sz w:val="24"/>
          <w:szCs w:val="24"/>
        </w:rPr>
        <w:t>‘</w:t>
      </w:r>
      <w:r w:rsidRPr="003E45AC">
        <w:rPr>
          <w:rFonts w:ascii="Times New Roman" w:hAnsi="Times New Roman" w:cs="Times New Roman"/>
          <w:sz w:val="24"/>
          <w:szCs w:val="24"/>
        </w:rPr>
        <w:t>at least three significant distances can be distinguished, and that there are correspondences between these distances and our everyday experience of objects and of the environment, in other words, that size of frame can also suggest social relations between the viewer and objects, buildings and landscapes</w:t>
      </w:r>
      <w:r w:rsidR="008402C3">
        <w:rPr>
          <w:rFonts w:ascii="Times New Roman" w:hAnsi="Times New Roman" w:cs="Times New Roman"/>
          <w:sz w:val="24"/>
          <w:szCs w:val="24"/>
        </w:rPr>
        <w:t>’ (2006:</w:t>
      </w:r>
      <w:r w:rsidR="008402C3" w:rsidRPr="003E45AC">
        <w:rPr>
          <w:rFonts w:ascii="Times New Roman" w:hAnsi="Times New Roman" w:cs="Times New Roman"/>
          <w:sz w:val="24"/>
          <w:szCs w:val="24"/>
        </w:rPr>
        <w:t>1</w:t>
      </w:r>
      <w:r w:rsidR="008402C3">
        <w:rPr>
          <w:rFonts w:ascii="Times New Roman" w:hAnsi="Times New Roman" w:cs="Times New Roman"/>
          <w:sz w:val="24"/>
          <w:szCs w:val="24"/>
        </w:rPr>
        <w:t>27)</w:t>
      </w:r>
      <w:r w:rsidRPr="003E45AC">
        <w:rPr>
          <w:rFonts w:ascii="Times New Roman" w:hAnsi="Times New Roman" w:cs="Times New Roman"/>
          <w:sz w:val="24"/>
          <w:szCs w:val="24"/>
        </w:rPr>
        <w:t xml:space="preserve">. </w:t>
      </w:r>
      <w:r w:rsidR="00BE2F02">
        <w:rPr>
          <w:rFonts w:ascii="Times New Roman" w:hAnsi="Times New Roman" w:cs="Times New Roman"/>
          <w:sz w:val="24"/>
          <w:szCs w:val="24"/>
        </w:rPr>
        <w:t xml:space="preserve">Nevertheless, </w:t>
      </w:r>
      <w:r w:rsidR="00F35035">
        <w:rPr>
          <w:rFonts w:ascii="Times New Roman" w:hAnsi="Times New Roman" w:cs="Times New Roman"/>
          <w:sz w:val="24"/>
          <w:szCs w:val="24"/>
          <w:lang w:val="en-IE"/>
        </w:rPr>
        <w:t xml:space="preserve">Kress and Van Leeuwen (127) state </w:t>
      </w:r>
      <w:r w:rsidR="00630CB3">
        <w:rPr>
          <w:rFonts w:ascii="Times New Roman" w:hAnsi="Times New Roman" w:cs="Times New Roman"/>
          <w:sz w:val="24"/>
          <w:szCs w:val="24"/>
          <w:lang w:val="en-IE"/>
        </w:rPr>
        <w:t xml:space="preserve">further, </w:t>
      </w:r>
      <w:r w:rsidR="00BE2F02">
        <w:rPr>
          <w:rFonts w:ascii="Times New Roman" w:hAnsi="Times New Roman" w:cs="Times New Roman"/>
          <w:sz w:val="24"/>
          <w:szCs w:val="24"/>
          <w:lang w:val="en-IE"/>
        </w:rPr>
        <w:t xml:space="preserve">that </w:t>
      </w:r>
      <w:r w:rsidR="00093BDA">
        <w:rPr>
          <w:rFonts w:ascii="Times New Roman" w:hAnsi="Times New Roman" w:cs="Times New Roman"/>
          <w:sz w:val="24"/>
          <w:szCs w:val="24"/>
          <w:lang w:val="en-IE"/>
        </w:rPr>
        <w:t xml:space="preserve">in </w:t>
      </w:r>
      <w:r w:rsidR="00BE2F02">
        <w:rPr>
          <w:rFonts w:ascii="Times New Roman" w:hAnsi="Times New Roman" w:cs="Times New Roman"/>
          <w:sz w:val="24"/>
          <w:szCs w:val="24"/>
          <w:lang w:val="en-IE"/>
        </w:rPr>
        <w:t xml:space="preserve">this type of social relation </w:t>
      </w:r>
      <w:r w:rsidR="00093BDA">
        <w:rPr>
          <w:rFonts w:ascii="Times New Roman" w:hAnsi="Times New Roman" w:cs="Times New Roman"/>
          <w:sz w:val="24"/>
          <w:szCs w:val="24"/>
          <w:lang w:val="en-IE"/>
        </w:rPr>
        <w:t xml:space="preserve">there </w:t>
      </w:r>
      <w:r w:rsidR="00BE2F02">
        <w:rPr>
          <w:rFonts w:ascii="Times New Roman" w:hAnsi="Times New Roman" w:cs="Times New Roman"/>
          <w:sz w:val="24"/>
          <w:szCs w:val="24"/>
          <w:lang w:val="en-IE"/>
        </w:rPr>
        <w:t>exist</w:t>
      </w:r>
      <w:r w:rsidR="00093BDA">
        <w:rPr>
          <w:rFonts w:ascii="Times New Roman" w:hAnsi="Times New Roman" w:cs="Times New Roman"/>
          <w:sz w:val="24"/>
          <w:szCs w:val="24"/>
          <w:lang w:val="en-IE"/>
        </w:rPr>
        <w:t xml:space="preserve"> the</w:t>
      </w:r>
      <w:r w:rsidR="00BE2F02">
        <w:rPr>
          <w:rFonts w:ascii="Times New Roman" w:hAnsi="Times New Roman" w:cs="Times New Roman"/>
          <w:sz w:val="24"/>
          <w:szCs w:val="24"/>
          <w:lang w:val="en-IE"/>
        </w:rPr>
        <w:t xml:space="preserve"> challenge of determining the size of frame which is</w:t>
      </w:r>
      <w:r w:rsidR="00F35035">
        <w:rPr>
          <w:rFonts w:ascii="Times New Roman" w:hAnsi="Times New Roman" w:cs="Times New Roman"/>
          <w:sz w:val="24"/>
          <w:szCs w:val="24"/>
          <w:lang w:val="en-IE"/>
        </w:rPr>
        <w:t xml:space="preserve"> basically defined in terms of specific part of human body.</w:t>
      </w:r>
      <w:r w:rsidR="00BE2F02">
        <w:rPr>
          <w:rFonts w:ascii="Times New Roman" w:hAnsi="Times New Roman" w:cs="Times New Roman"/>
          <w:sz w:val="24"/>
          <w:szCs w:val="24"/>
          <w:lang w:val="en-IE"/>
        </w:rPr>
        <w:t>T</w:t>
      </w:r>
      <w:r w:rsidR="00093BDA">
        <w:rPr>
          <w:rFonts w:ascii="Times New Roman" w:hAnsi="Times New Roman" w:cs="Times New Roman"/>
          <w:sz w:val="24"/>
          <w:szCs w:val="24"/>
          <w:lang w:val="en-IE"/>
        </w:rPr>
        <w:t>here</w:t>
      </w:r>
      <w:r w:rsidR="00F35035">
        <w:rPr>
          <w:rFonts w:ascii="Times New Roman" w:hAnsi="Times New Roman" w:cs="Times New Roman"/>
          <w:sz w:val="24"/>
          <w:szCs w:val="24"/>
          <w:lang w:val="en-IE"/>
        </w:rPr>
        <w:t xml:space="preserve"> is the difficulty in choosing terms to be use</w:t>
      </w:r>
      <w:r w:rsidR="00093BDA">
        <w:rPr>
          <w:rFonts w:ascii="Times New Roman" w:hAnsi="Times New Roman" w:cs="Times New Roman"/>
          <w:sz w:val="24"/>
          <w:szCs w:val="24"/>
          <w:lang w:val="en-IE"/>
        </w:rPr>
        <w:t>d</w:t>
      </w:r>
      <w:r w:rsidR="00F35035">
        <w:rPr>
          <w:rFonts w:ascii="Times New Roman" w:hAnsi="Times New Roman" w:cs="Times New Roman"/>
          <w:sz w:val="24"/>
          <w:szCs w:val="24"/>
          <w:lang w:val="en-IE"/>
        </w:rPr>
        <w:t xml:space="preserve"> in describing shots of objects and landscapes, which are the distances and relationships. There are no </w:t>
      </w:r>
      <w:r w:rsidR="00093BDA">
        <w:rPr>
          <w:rFonts w:ascii="Times New Roman" w:hAnsi="Times New Roman" w:cs="Times New Roman"/>
          <w:sz w:val="24"/>
          <w:szCs w:val="24"/>
          <w:lang w:val="en-IE"/>
        </w:rPr>
        <w:t>‘</w:t>
      </w:r>
      <w:r w:rsidR="00F35035">
        <w:rPr>
          <w:rFonts w:ascii="Times New Roman" w:hAnsi="Times New Roman" w:cs="Times New Roman"/>
          <w:sz w:val="24"/>
          <w:szCs w:val="24"/>
          <w:lang w:val="en-IE"/>
        </w:rPr>
        <w:t xml:space="preserve">clearcut equivalents for the shoulder, the waist, the knees and objects came in many different shapes and </w:t>
      </w:r>
      <w:r w:rsidR="00093BDA">
        <w:rPr>
          <w:rFonts w:ascii="Times New Roman" w:hAnsi="Times New Roman" w:cs="Times New Roman"/>
          <w:sz w:val="24"/>
          <w:szCs w:val="24"/>
          <w:lang w:val="en-IE"/>
        </w:rPr>
        <w:t>sizes’.</w:t>
      </w:r>
      <w:r w:rsidR="00F35035">
        <w:rPr>
          <w:rFonts w:ascii="Times New Roman" w:hAnsi="Times New Roman" w:cs="Times New Roman"/>
          <w:sz w:val="24"/>
          <w:szCs w:val="24"/>
          <w:lang w:val="en-IE"/>
        </w:rPr>
        <w:t xml:space="preserve"> They, therefore suggest three significant distances that correspond with our daily experiences of objects and the environment. </w:t>
      </w:r>
    </w:p>
    <w:p w:rsidR="00630CB3" w:rsidRDefault="003E45AC" w:rsidP="003C076D">
      <w:pPr>
        <w:pStyle w:val="ListParagraph"/>
        <w:spacing w:after="0" w:line="240" w:lineRule="auto"/>
        <w:ind w:left="709" w:right="804"/>
        <w:jc w:val="both"/>
        <w:rPr>
          <w:rFonts w:ascii="Times New Roman" w:hAnsi="Times New Roman" w:cs="Times New Roman"/>
          <w:sz w:val="24"/>
          <w:szCs w:val="24"/>
        </w:rPr>
      </w:pPr>
      <w:r w:rsidRPr="003E45AC">
        <w:rPr>
          <w:rFonts w:ascii="Times New Roman" w:hAnsi="Times New Roman" w:cs="Times New Roman"/>
          <w:sz w:val="24"/>
          <w:szCs w:val="24"/>
        </w:rPr>
        <w:t>Thus, a close-up shot implies engagement, that the object can almost be touched or used, a middledistance shot gives a sense of more distance and less engagement, while a long distance shot suggests that the object is there for the viewer’s contemplation only, and that there is no possibility of engagement beyond this</w:t>
      </w:r>
      <w:r w:rsidR="00093BDA">
        <w:rPr>
          <w:rFonts w:ascii="Times New Roman" w:hAnsi="Times New Roman" w:cs="Times New Roman"/>
          <w:sz w:val="24"/>
          <w:szCs w:val="24"/>
        </w:rPr>
        <w:t xml:space="preserve"> (</w:t>
      </w:r>
      <w:r w:rsidR="00776937">
        <w:rPr>
          <w:rFonts w:ascii="Times New Roman" w:hAnsi="Times New Roman" w:cs="Times New Roman"/>
          <w:sz w:val="24"/>
          <w:szCs w:val="24"/>
        </w:rPr>
        <w:t>127</w:t>
      </w:r>
      <w:r w:rsidR="00093BDA">
        <w:rPr>
          <w:rFonts w:ascii="Times New Roman" w:hAnsi="Times New Roman" w:cs="Times New Roman"/>
          <w:sz w:val="24"/>
          <w:szCs w:val="24"/>
        </w:rPr>
        <w:t>)</w:t>
      </w:r>
      <w:r w:rsidRPr="003E45AC">
        <w:rPr>
          <w:rFonts w:ascii="Times New Roman" w:hAnsi="Times New Roman" w:cs="Times New Roman"/>
          <w:sz w:val="24"/>
          <w:szCs w:val="24"/>
        </w:rPr>
        <w:t>.</w:t>
      </w:r>
    </w:p>
    <w:p w:rsidR="00630CB3" w:rsidRDefault="00630CB3" w:rsidP="003C076D">
      <w:pPr>
        <w:pStyle w:val="ListParagraph"/>
        <w:spacing w:after="0" w:line="240" w:lineRule="auto"/>
        <w:ind w:left="709" w:right="521"/>
        <w:jc w:val="both"/>
        <w:rPr>
          <w:rFonts w:ascii="Times New Roman" w:hAnsi="Times New Roman" w:cs="Times New Roman"/>
          <w:sz w:val="24"/>
          <w:szCs w:val="24"/>
        </w:rPr>
      </w:pPr>
    </w:p>
    <w:p w:rsidR="003E45AC" w:rsidRPr="00776937" w:rsidRDefault="00546A16" w:rsidP="003C076D">
      <w:pPr>
        <w:pStyle w:val="ListParagraph"/>
        <w:spacing w:after="0" w:line="360" w:lineRule="auto"/>
        <w:ind w:left="-142" w:firstLine="851"/>
        <w:jc w:val="both"/>
        <w:rPr>
          <w:rFonts w:ascii="Times New Roman" w:hAnsi="Times New Roman" w:cs="Times New Roman"/>
          <w:b/>
          <w:bCs/>
          <w:sz w:val="24"/>
          <w:szCs w:val="24"/>
        </w:rPr>
      </w:pPr>
      <w:r w:rsidRPr="007170D4">
        <w:rPr>
          <w:rFonts w:ascii="Times New Roman" w:eastAsia="Batang" w:hAnsi="Times New Roman" w:cs="Times New Roman"/>
          <w:bCs/>
          <w:sz w:val="24"/>
          <w:szCs w:val="24"/>
        </w:rPr>
        <w:t xml:space="preserve">There are several studies on </w:t>
      </w:r>
      <w:r>
        <w:rPr>
          <w:rFonts w:ascii="Times New Roman" w:eastAsia="Batang" w:hAnsi="Times New Roman" w:cs="Times New Roman"/>
          <w:bCs/>
          <w:sz w:val="24"/>
          <w:szCs w:val="24"/>
        </w:rPr>
        <w:t>social relation interaction</w:t>
      </w:r>
      <w:r w:rsidRPr="007170D4">
        <w:rPr>
          <w:rFonts w:ascii="Times New Roman" w:eastAsia="Batang" w:hAnsi="Times New Roman" w:cs="Times New Roman"/>
          <w:bCs/>
          <w:sz w:val="24"/>
          <w:szCs w:val="24"/>
        </w:rPr>
        <w:t>in recent year. However, the systematic analysis of the three meta-functions of images in relation</w:t>
      </w:r>
      <w:r w:rsidR="00EE7B00">
        <w:rPr>
          <w:rFonts w:ascii="Times New Roman" w:eastAsia="Batang" w:hAnsi="Times New Roman" w:cs="Times New Roman"/>
          <w:bCs/>
          <w:sz w:val="24"/>
          <w:szCs w:val="24"/>
        </w:rPr>
        <w:t xml:space="preserve"> to inanimate objects</w:t>
      </w:r>
      <w:r w:rsidRPr="007170D4">
        <w:rPr>
          <w:rFonts w:ascii="Times New Roman" w:eastAsia="Batang" w:hAnsi="Times New Roman" w:cs="Times New Roman"/>
          <w:bCs/>
          <w:sz w:val="24"/>
          <w:szCs w:val="24"/>
        </w:rPr>
        <w:t xml:space="preserve"> has been scarcely treated.</w:t>
      </w:r>
      <w:r>
        <w:rPr>
          <w:rFonts w:ascii="Times New Roman" w:eastAsia="Batang" w:hAnsi="Times New Roman" w:cs="Times New Roman"/>
          <w:bCs/>
          <w:sz w:val="24"/>
          <w:szCs w:val="24"/>
        </w:rPr>
        <w:t xml:space="preserve"> This study adopts the interactive metafunctionsof images as propose by Kress and Van Leeuwen (2006) to examine the circle of social interaction </w:t>
      </w:r>
      <w:r w:rsidR="00EE7B00">
        <w:rPr>
          <w:rFonts w:ascii="Times New Roman" w:eastAsia="Batang" w:hAnsi="Times New Roman" w:cs="Times New Roman"/>
          <w:bCs/>
          <w:sz w:val="24"/>
          <w:szCs w:val="24"/>
        </w:rPr>
        <w:t>in non-</w:t>
      </w:r>
      <w:r>
        <w:rPr>
          <w:rFonts w:ascii="Times New Roman" w:eastAsia="Batang" w:hAnsi="Times New Roman" w:cs="Times New Roman"/>
          <w:bCs/>
          <w:sz w:val="24"/>
          <w:szCs w:val="24"/>
        </w:rPr>
        <w:t xml:space="preserve">human participants in adverts in selected German magazines., in view of revealing the </w:t>
      </w:r>
      <w:r w:rsidRPr="007170D4">
        <w:rPr>
          <w:rFonts w:ascii="Times New Roman" w:hAnsi="Times New Roman" w:cs="Times New Roman"/>
          <w:sz w:val="24"/>
          <w:szCs w:val="24"/>
          <w:lang w:val="en-IE"/>
        </w:rPr>
        <w:t xml:space="preserve">relationship </w:t>
      </w:r>
      <w:r w:rsidR="00EE7B00">
        <w:rPr>
          <w:rFonts w:ascii="Times New Roman" w:hAnsi="Times New Roman" w:cs="Times New Roman"/>
          <w:sz w:val="24"/>
          <w:szCs w:val="24"/>
          <w:lang w:val="en-IE"/>
        </w:rPr>
        <w:t xml:space="preserve">between </w:t>
      </w:r>
      <w:r w:rsidRPr="007170D4">
        <w:rPr>
          <w:rFonts w:ascii="Times New Roman" w:hAnsi="Times New Roman" w:cs="Times New Roman"/>
          <w:sz w:val="24"/>
          <w:szCs w:val="24"/>
          <w:lang w:val="en-IE"/>
        </w:rPr>
        <w:t xml:space="preserve">viewer </w:t>
      </w:r>
      <w:r w:rsidR="00EE7B00">
        <w:rPr>
          <w:rFonts w:ascii="Times New Roman" w:hAnsi="Times New Roman" w:cs="Times New Roman"/>
          <w:sz w:val="24"/>
          <w:szCs w:val="24"/>
          <w:lang w:val="en-IE"/>
        </w:rPr>
        <w:t xml:space="preserve">and inanimate </w:t>
      </w:r>
      <w:r w:rsidR="00900432">
        <w:rPr>
          <w:rFonts w:ascii="Times New Roman" w:hAnsi="Times New Roman" w:cs="Times New Roman"/>
          <w:sz w:val="24"/>
          <w:szCs w:val="24"/>
          <w:lang w:val="en-IE"/>
        </w:rPr>
        <w:t>objects</w:t>
      </w:r>
      <w:r w:rsidR="00BC760E">
        <w:rPr>
          <w:rFonts w:ascii="Times New Roman" w:hAnsi="Times New Roman" w:cs="Times New Roman"/>
          <w:sz w:val="24"/>
          <w:szCs w:val="24"/>
          <w:lang w:val="en-IE"/>
        </w:rPr>
        <w:t>’</w:t>
      </w:r>
      <w:r w:rsidR="00900432">
        <w:rPr>
          <w:rFonts w:ascii="Times New Roman" w:hAnsi="Times New Roman" w:cs="Times New Roman"/>
          <w:sz w:val="24"/>
          <w:szCs w:val="24"/>
          <w:lang w:val="en-IE"/>
        </w:rPr>
        <w:t xml:space="preserve"> represented participants</w:t>
      </w:r>
      <w:r w:rsidR="00BC760E">
        <w:rPr>
          <w:rFonts w:ascii="Times New Roman" w:hAnsi="Times New Roman" w:cs="Times New Roman"/>
          <w:sz w:val="24"/>
          <w:szCs w:val="24"/>
          <w:lang w:val="en-IE"/>
        </w:rPr>
        <w:t>.</w:t>
      </w:r>
    </w:p>
    <w:p w:rsidR="00E428FB" w:rsidRDefault="00E428FB" w:rsidP="003C076D">
      <w:pPr>
        <w:pStyle w:val="ListParagraph"/>
        <w:spacing w:after="0" w:line="360" w:lineRule="auto"/>
        <w:jc w:val="both"/>
        <w:rPr>
          <w:rFonts w:ascii="Times New Roman" w:hAnsi="Times New Roman" w:cs="Times New Roman"/>
          <w:b/>
          <w:bCs/>
          <w:sz w:val="24"/>
          <w:szCs w:val="24"/>
        </w:rPr>
      </w:pPr>
    </w:p>
    <w:p w:rsidR="00E428FB" w:rsidRDefault="00E428FB">
      <w:pPr>
        <w:rPr>
          <w:rFonts w:ascii="Times New Roman" w:hAnsi="Times New Roman" w:cs="Times New Roman"/>
          <w:b/>
          <w:bCs/>
          <w:sz w:val="24"/>
          <w:szCs w:val="24"/>
        </w:rPr>
      </w:pPr>
      <w:r>
        <w:rPr>
          <w:rFonts w:ascii="Times New Roman" w:hAnsi="Times New Roman" w:cs="Times New Roman"/>
          <w:b/>
          <w:bCs/>
          <w:sz w:val="24"/>
          <w:szCs w:val="24"/>
        </w:rPr>
        <w:br w:type="page"/>
      </w:r>
    </w:p>
    <w:p w:rsidR="001C0617" w:rsidRDefault="0012259D" w:rsidP="00A76B71">
      <w:pPr>
        <w:pStyle w:val="ListParagraph"/>
        <w:numPr>
          <w:ilvl w:val="0"/>
          <w:numId w:val="9"/>
        </w:numPr>
        <w:spacing w:after="0" w:line="360" w:lineRule="auto"/>
        <w:rPr>
          <w:rFonts w:ascii="Times New Roman" w:hAnsi="Times New Roman" w:cs="Times New Roman"/>
          <w:b/>
          <w:bCs/>
          <w:sz w:val="24"/>
          <w:szCs w:val="24"/>
        </w:rPr>
      </w:pPr>
      <w:r w:rsidRPr="00A76B71">
        <w:rPr>
          <w:rFonts w:ascii="Times New Roman" w:hAnsi="Times New Roman" w:cs="Times New Roman"/>
          <w:b/>
          <w:bCs/>
          <w:sz w:val="24"/>
          <w:szCs w:val="24"/>
        </w:rPr>
        <w:lastRenderedPageBreak/>
        <w:t>Literature Review</w:t>
      </w:r>
      <w:r w:rsidR="00A76B71">
        <w:rPr>
          <w:rFonts w:ascii="Times New Roman" w:hAnsi="Times New Roman" w:cs="Times New Roman"/>
          <w:b/>
          <w:bCs/>
          <w:sz w:val="24"/>
          <w:szCs w:val="24"/>
        </w:rPr>
        <w:t xml:space="preserve"> and Theoretical Framework</w:t>
      </w:r>
    </w:p>
    <w:p w:rsidR="00A76B71" w:rsidRDefault="00A76B71" w:rsidP="00A76B71">
      <w:pPr>
        <w:pStyle w:val="ListParagraph"/>
        <w:spacing w:after="0" w:line="360" w:lineRule="auto"/>
        <w:rPr>
          <w:rFonts w:ascii="Times New Roman" w:hAnsi="Times New Roman" w:cs="Times New Roman"/>
          <w:b/>
          <w:bCs/>
          <w:sz w:val="24"/>
          <w:szCs w:val="24"/>
        </w:rPr>
      </w:pPr>
    </w:p>
    <w:p w:rsidR="00A76B71" w:rsidRPr="00A76B71" w:rsidRDefault="00A76B71" w:rsidP="00A76B71">
      <w:pPr>
        <w:pStyle w:val="ListParagraph"/>
        <w:spacing w:after="0" w:line="360" w:lineRule="auto"/>
        <w:rPr>
          <w:rFonts w:ascii="Times New Roman" w:hAnsi="Times New Roman" w:cs="Times New Roman"/>
          <w:b/>
          <w:bCs/>
          <w:sz w:val="24"/>
          <w:szCs w:val="24"/>
        </w:rPr>
      </w:pPr>
      <w:r>
        <w:rPr>
          <w:rFonts w:ascii="Times New Roman" w:hAnsi="Times New Roman" w:cs="Times New Roman"/>
          <w:b/>
          <w:bCs/>
          <w:sz w:val="24"/>
          <w:szCs w:val="24"/>
        </w:rPr>
        <w:t>2.1</w:t>
      </w:r>
      <w:r>
        <w:rPr>
          <w:rFonts w:ascii="Times New Roman" w:hAnsi="Times New Roman" w:cs="Times New Roman"/>
          <w:b/>
          <w:bCs/>
          <w:sz w:val="24"/>
          <w:szCs w:val="24"/>
        </w:rPr>
        <w:tab/>
        <w:t>Literature Review</w:t>
      </w:r>
    </w:p>
    <w:p w:rsidR="000E39D3" w:rsidRDefault="00020523" w:rsidP="003C076D">
      <w:pPr>
        <w:pStyle w:val="ListParagraph"/>
        <w:spacing w:after="0" w:line="360" w:lineRule="auto"/>
        <w:ind w:left="-142"/>
        <w:jc w:val="both"/>
        <w:rPr>
          <w:rFonts w:ascii="Times New Roman" w:hAnsi="Times New Roman" w:cs="Times New Roman"/>
          <w:bCs/>
          <w:sz w:val="24"/>
          <w:szCs w:val="24"/>
        </w:rPr>
      </w:pPr>
      <w:r>
        <w:rPr>
          <w:rFonts w:ascii="Times New Roman" w:hAnsi="Times New Roman" w:cs="Times New Roman"/>
          <w:bCs/>
          <w:sz w:val="24"/>
          <w:szCs w:val="24"/>
        </w:rPr>
        <w:tab/>
      </w:r>
      <w:r w:rsidR="00776937">
        <w:rPr>
          <w:rFonts w:ascii="Times New Roman" w:hAnsi="Times New Roman" w:cs="Times New Roman"/>
          <w:bCs/>
          <w:sz w:val="24"/>
          <w:szCs w:val="24"/>
        </w:rPr>
        <w:tab/>
      </w:r>
      <w:r w:rsidR="001C0617">
        <w:rPr>
          <w:rFonts w:ascii="Times New Roman" w:hAnsi="Times New Roman" w:cs="Times New Roman"/>
          <w:bCs/>
          <w:sz w:val="24"/>
          <w:szCs w:val="24"/>
        </w:rPr>
        <w:t xml:space="preserve">Relationships that </w:t>
      </w:r>
      <w:r w:rsidR="00857ECE">
        <w:rPr>
          <w:rFonts w:ascii="Times New Roman" w:hAnsi="Times New Roman" w:cs="Times New Roman"/>
          <w:bCs/>
          <w:sz w:val="24"/>
          <w:szCs w:val="24"/>
        </w:rPr>
        <w:t>exist</w:t>
      </w:r>
      <w:r w:rsidR="001C0617">
        <w:rPr>
          <w:rFonts w:ascii="Times New Roman" w:hAnsi="Times New Roman" w:cs="Times New Roman"/>
          <w:bCs/>
          <w:sz w:val="24"/>
          <w:szCs w:val="24"/>
        </w:rPr>
        <w:t xml:space="preserve"> between the viewer and the represented participants in </w:t>
      </w:r>
      <w:r w:rsidR="003268BA">
        <w:rPr>
          <w:rFonts w:ascii="Times New Roman" w:hAnsi="Times New Roman" w:cs="Times New Roman"/>
          <w:bCs/>
          <w:sz w:val="24"/>
          <w:szCs w:val="24"/>
        </w:rPr>
        <w:t xml:space="preserve">contexts of diverse </w:t>
      </w:r>
      <w:r w:rsidR="001C0617">
        <w:rPr>
          <w:rFonts w:ascii="Times New Roman" w:hAnsi="Times New Roman" w:cs="Times New Roman"/>
          <w:bCs/>
          <w:sz w:val="24"/>
          <w:szCs w:val="24"/>
        </w:rPr>
        <w:t>social interaction</w:t>
      </w:r>
      <w:r w:rsidR="003268BA">
        <w:rPr>
          <w:rFonts w:ascii="Times New Roman" w:hAnsi="Times New Roman" w:cs="Times New Roman"/>
          <w:bCs/>
          <w:sz w:val="24"/>
          <w:szCs w:val="24"/>
        </w:rPr>
        <w:t>s</w:t>
      </w:r>
      <w:r w:rsidR="001C0617">
        <w:rPr>
          <w:rFonts w:ascii="Times New Roman" w:hAnsi="Times New Roman" w:cs="Times New Roman"/>
          <w:bCs/>
          <w:sz w:val="24"/>
          <w:szCs w:val="24"/>
        </w:rPr>
        <w:t xml:space="preserve"> ha</w:t>
      </w:r>
      <w:r w:rsidR="003268BA">
        <w:rPr>
          <w:rFonts w:ascii="Times New Roman" w:hAnsi="Times New Roman" w:cs="Times New Roman"/>
          <w:bCs/>
          <w:sz w:val="24"/>
          <w:szCs w:val="24"/>
        </w:rPr>
        <w:t>ve</w:t>
      </w:r>
      <w:r w:rsidR="001C0617">
        <w:rPr>
          <w:rFonts w:ascii="Times New Roman" w:hAnsi="Times New Roman" w:cs="Times New Roman"/>
          <w:bCs/>
          <w:sz w:val="24"/>
          <w:szCs w:val="24"/>
        </w:rPr>
        <w:t xml:space="preserve"> been studied by m</w:t>
      </w:r>
      <w:r w:rsidR="001C0617" w:rsidRPr="00A84538">
        <w:rPr>
          <w:rFonts w:ascii="Times New Roman" w:hAnsi="Times New Roman" w:cs="Times New Roman"/>
          <w:bCs/>
          <w:sz w:val="24"/>
          <w:szCs w:val="24"/>
        </w:rPr>
        <w:t xml:space="preserve">any scholars </w:t>
      </w:r>
      <w:r w:rsidR="00857ECE">
        <w:rPr>
          <w:rFonts w:ascii="Times New Roman" w:hAnsi="Times New Roman" w:cs="Times New Roman"/>
          <w:bCs/>
          <w:sz w:val="24"/>
          <w:szCs w:val="24"/>
        </w:rPr>
        <w:t>from various perspectives, such as:</w:t>
      </w:r>
      <w:r w:rsidR="007331D0">
        <w:rPr>
          <w:rFonts w:ascii="Times New Roman" w:hAnsi="Times New Roman" w:cs="Times New Roman"/>
          <w:bCs/>
          <w:sz w:val="24"/>
          <w:szCs w:val="24"/>
        </w:rPr>
        <w:t>interpersonal metafunctions</w:t>
      </w:r>
      <w:r w:rsidR="001C0617" w:rsidRPr="00A84538">
        <w:rPr>
          <w:rFonts w:ascii="Times New Roman" w:hAnsi="Times New Roman" w:cs="Times New Roman"/>
          <w:bCs/>
          <w:sz w:val="24"/>
          <w:szCs w:val="24"/>
        </w:rPr>
        <w:t xml:space="preserve"> (</w:t>
      </w:r>
      <w:r w:rsidR="007331D0">
        <w:rPr>
          <w:rFonts w:ascii="Times New Roman" w:hAnsi="Times New Roman" w:cs="Times New Roman"/>
          <w:bCs/>
          <w:sz w:val="24"/>
          <w:szCs w:val="24"/>
        </w:rPr>
        <w:t>Ali.et.al</w:t>
      </w:r>
      <w:r w:rsidR="001C0617">
        <w:rPr>
          <w:rFonts w:ascii="Times New Roman" w:hAnsi="Times New Roman" w:cs="Times New Roman"/>
          <w:bCs/>
          <w:sz w:val="24"/>
          <w:szCs w:val="24"/>
        </w:rPr>
        <w:t>,</w:t>
      </w:r>
      <w:r w:rsidR="001C0617" w:rsidRPr="007170D4">
        <w:rPr>
          <w:rFonts w:ascii="Times New Roman" w:hAnsi="Times New Roman" w:cs="Times New Roman"/>
          <w:bCs/>
          <w:sz w:val="24"/>
          <w:szCs w:val="24"/>
          <w:lang w:val="en-IE"/>
        </w:rPr>
        <w:t>20</w:t>
      </w:r>
      <w:r w:rsidR="001C0617" w:rsidRPr="007170D4">
        <w:rPr>
          <w:rFonts w:ascii="Times New Roman" w:hAnsi="Times New Roman" w:cs="Times New Roman"/>
          <w:sz w:val="24"/>
          <w:szCs w:val="24"/>
        </w:rPr>
        <w:t>1</w:t>
      </w:r>
      <w:r w:rsidR="007331D0">
        <w:rPr>
          <w:rFonts w:ascii="Times New Roman" w:hAnsi="Times New Roman" w:cs="Times New Roman"/>
          <w:bCs/>
          <w:sz w:val="24"/>
          <w:szCs w:val="24"/>
        </w:rPr>
        <w:t>8</w:t>
      </w:r>
      <w:r w:rsidR="007331D0">
        <w:rPr>
          <w:rFonts w:ascii="Times New Roman" w:hAnsi="Times New Roman" w:cs="Times New Roman"/>
          <w:bCs/>
          <w:sz w:val="24"/>
          <w:szCs w:val="24"/>
          <w:lang w:val="en-IE"/>
        </w:rPr>
        <w:t>)</w:t>
      </w:r>
      <w:r w:rsidR="00373B64">
        <w:rPr>
          <w:rFonts w:ascii="Times New Roman" w:hAnsi="Times New Roman" w:cs="Times New Roman"/>
          <w:bCs/>
          <w:sz w:val="24"/>
          <w:szCs w:val="24"/>
          <w:lang w:val="en-IE"/>
        </w:rPr>
        <w:t xml:space="preserve">, </w:t>
      </w:r>
      <w:r w:rsidR="007331D0">
        <w:rPr>
          <w:rFonts w:ascii="Times New Roman" w:hAnsi="Times New Roman" w:cs="Times New Roman"/>
          <w:bCs/>
          <w:sz w:val="24"/>
          <w:szCs w:val="24"/>
          <w:lang w:val="en-IE"/>
        </w:rPr>
        <w:t>interpretative strategies (Liu</w:t>
      </w:r>
      <w:r w:rsidR="001C0617">
        <w:rPr>
          <w:rFonts w:ascii="Times New Roman" w:hAnsi="Times New Roman" w:cs="Times New Roman"/>
          <w:bCs/>
          <w:sz w:val="24"/>
          <w:szCs w:val="24"/>
          <w:lang w:val="en-IE"/>
        </w:rPr>
        <w:t>, 20</w:t>
      </w:r>
      <w:r w:rsidR="007331D0" w:rsidRPr="009D7578">
        <w:rPr>
          <w:rFonts w:ascii="Times New Roman" w:eastAsia="Batang" w:hAnsi="Times New Roman" w:cs="Times New Roman"/>
          <w:bCs/>
          <w:sz w:val="24"/>
          <w:szCs w:val="24"/>
        </w:rPr>
        <w:t>1</w:t>
      </w:r>
      <w:r w:rsidR="007331D0">
        <w:rPr>
          <w:rFonts w:ascii="Times New Roman" w:eastAsia="Batang" w:hAnsi="Times New Roman" w:cs="Times New Roman"/>
          <w:bCs/>
          <w:sz w:val="24"/>
          <w:szCs w:val="24"/>
        </w:rPr>
        <w:t>3</w:t>
      </w:r>
      <w:r w:rsidR="00373B64">
        <w:rPr>
          <w:rFonts w:ascii="Times New Roman" w:eastAsia="Batang" w:hAnsi="Times New Roman" w:cs="Times New Roman"/>
          <w:bCs/>
          <w:sz w:val="24"/>
          <w:szCs w:val="24"/>
        </w:rPr>
        <w:t>)</w:t>
      </w:r>
      <w:r w:rsidR="00373B64">
        <w:rPr>
          <w:rFonts w:ascii="Times New Roman" w:hAnsi="Times New Roman" w:cs="Times New Roman"/>
          <w:bCs/>
          <w:sz w:val="24"/>
          <w:szCs w:val="24"/>
          <w:lang w:val="en-IE"/>
        </w:rPr>
        <w:t>, Koutsikou et.al, (20</w:t>
      </w:r>
      <w:r w:rsidR="001C0617">
        <w:rPr>
          <w:rFonts w:ascii="Times New Roman" w:hAnsi="Times New Roman" w:cs="Times New Roman"/>
          <w:bCs/>
          <w:sz w:val="24"/>
          <w:szCs w:val="24"/>
          <w:lang w:val="en-IE"/>
        </w:rPr>
        <w:t>2</w:t>
      </w:r>
      <w:r w:rsidR="001C0617" w:rsidRPr="009D7578">
        <w:rPr>
          <w:rFonts w:ascii="Times New Roman" w:eastAsia="Batang" w:hAnsi="Times New Roman" w:cs="Times New Roman"/>
          <w:bCs/>
          <w:sz w:val="24"/>
          <w:szCs w:val="24"/>
        </w:rPr>
        <w:t>1</w:t>
      </w:r>
      <w:r w:rsidR="001C0617" w:rsidRPr="00A84538">
        <w:rPr>
          <w:rFonts w:ascii="Times New Roman" w:hAnsi="Times New Roman" w:cs="Times New Roman"/>
          <w:bCs/>
          <w:sz w:val="24"/>
          <w:szCs w:val="24"/>
        </w:rPr>
        <w:t>)</w:t>
      </w:r>
      <w:r w:rsidR="00857ECE">
        <w:rPr>
          <w:rFonts w:ascii="Times New Roman" w:hAnsi="Times New Roman" w:cs="Times New Roman"/>
          <w:bCs/>
          <w:sz w:val="24"/>
          <w:szCs w:val="24"/>
        </w:rPr>
        <w:t xml:space="preserve">. </w:t>
      </w:r>
      <w:r w:rsidR="00857ECE" w:rsidRPr="00857ECE">
        <w:rPr>
          <w:rFonts w:ascii="Times New Roman" w:hAnsi="Times New Roman" w:cs="Times New Roman"/>
          <w:bCs/>
          <w:sz w:val="24"/>
          <w:szCs w:val="24"/>
        </w:rPr>
        <w:t xml:space="preserve">Ali et.al (2018) adopted Kress and Leeuwen’s social semiotics framework based on Hallidayan Metafunctions in Systemic Functional Linguistics to examine semiotic interpersonal metafunctions in visual communication. </w:t>
      </w:r>
    </w:p>
    <w:p w:rsidR="000E39D3" w:rsidRDefault="00857ECE" w:rsidP="000E39D3">
      <w:pPr>
        <w:pStyle w:val="ListParagraph"/>
        <w:spacing w:after="0" w:line="360" w:lineRule="auto"/>
        <w:ind w:left="-142" w:firstLine="862"/>
        <w:jc w:val="both"/>
        <w:rPr>
          <w:rFonts w:ascii="Times New Roman" w:hAnsi="Times New Roman" w:cs="Times New Roman"/>
          <w:bCs/>
          <w:sz w:val="24"/>
          <w:szCs w:val="24"/>
        </w:rPr>
      </w:pPr>
      <w:r w:rsidRPr="00857ECE">
        <w:rPr>
          <w:rFonts w:ascii="Times New Roman" w:hAnsi="Times New Roman" w:cs="Times New Roman"/>
          <w:bCs/>
          <w:sz w:val="24"/>
          <w:szCs w:val="24"/>
        </w:rPr>
        <w:t xml:space="preserve">The study aimed at finding out the power of represented participant and viewer’s power, imaginary social relationship and social distance between the represented participant and the viewer, during interpersonal visual communication. It concludes that the direct eye connection induces the viewer to take a long look at commodity or product being offered. The frontal angle reflects the total involvement of subject with the viewer which attracts the viewers to purchases. The background of the visual advertisement must be depicted with highly statured and accented </w:t>
      </w:r>
      <w:r w:rsidR="00D87C62" w:rsidRPr="00857ECE">
        <w:rPr>
          <w:rFonts w:ascii="Times New Roman" w:hAnsi="Times New Roman" w:cs="Times New Roman"/>
          <w:bCs/>
          <w:sz w:val="24"/>
          <w:szCs w:val="24"/>
        </w:rPr>
        <w:t>colours</w:t>
      </w:r>
      <w:r w:rsidRPr="00857ECE">
        <w:rPr>
          <w:rFonts w:ascii="Times New Roman" w:hAnsi="Times New Roman" w:cs="Times New Roman"/>
          <w:bCs/>
          <w:sz w:val="24"/>
          <w:szCs w:val="24"/>
        </w:rPr>
        <w:t xml:space="preserve"> to grab the attention of the viewers. It is also found that medium shot taken on the represented participant will be more effective for the advertisers.</w:t>
      </w:r>
    </w:p>
    <w:p w:rsidR="000E39D3" w:rsidRDefault="00C2615B" w:rsidP="000E39D3">
      <w:pPr>
        <w:pStyle w:val="ListParagraph"/>
        <w:spacing w:after="0" w:line="360" w:lineRule="auto"/>
        <w:ind w:left="-142" w:firstLine="862"/>
        <w:jc w:val="both"/>
        <w:rPr>
          <w:rFonts w:ascii="Times New Roman" w:eastAsia="Batang" w:hAnsi="Times New Roman" w:cs="Times New Roman"/>
          <w:bCs/>
          <w:sz w:val="24"/>
          <w:szCs w:val="24"/>
        </w:rPr>
      </w:pPr>
      <w:r>
        <w:rPr>
          <w:rFonts w:ascii="Times New Roman" w:eastAsia="Batang" w:hAnsi="Times New Roman" w:cs="Times New Roman"/>
          <w:bCs/>
          <w:sz w:val="24"/>
          <w:szCs w:val="24"/>
        </w:rPr>
        <w:t>Liu (20</w:t>
      </w:r>
      <w:r w:rsidRPr="009D7578">
        <w:rPr>
          <w:rFonts w:ascii="Times New Roman" w:eastAsia="Batang" w:hAnsi="Times New Roman" w:cs="Times New Roman"/>
          <w:bCs/>
          <w:sz w:val="24"/>
          <w:szCs w:val="24"/>
        </w:rPr>
        <w:t>1</w:t>
      </w:r>
      <w:r>
        <w:rPr>
          <w:rFonts w:ascii="Times New Roman" w:eastAsia="Batang" w:hAnsi="Times New Roman" w:cs="Times New Roman"/>
          <w:bCs/>
          <w:sz w:val="24"/>
          <w:szCs w:val="24"/>
        </w:rPr>
        <w:t xml:space="preserve">3) </w:t>
      </w:r>
      <w:r w:rsidRPr="000B66A9">
        <w:rPr>
          <w:rFonts w:ascii="Times New Roman" w:eastAsia="Batang" w:hAnsi="Times New Roman" w:cs="Times New Roman"/>
          <w:bCs/>
          <w:sz w:val="24"/>
          <w:szCs w:val="24"/>
        </w:rPr>
        <w:t>introduced a framework of visual images interpretive strategies (meta-interpretive, perceptual, Analytical</w:t>
      </w:r>
      <w:r>
        <w:rPr>
          <w:rFonts w:ascii="Times New Roman" w:eastAsia="Batang" w:hAnsi="Times New Roman" w:cs="Times New Roman"/>
          <w:bCs/>
          <w:sz w:val="24"/>
          <w:szCs w:val="24"/>
        </w:rPr>
        <w:t xml:space="preserve"> and </w:t>
      </w:r>
      <w:r w:rsidRPr="000B66A9">
        <w:rPr>
          <w:rFonts w:ascii="Times New Roman" w:eastAsia="Batang" w:hAnsi="Times New Roman" w:cs="Times New Roman"/>
          <w:bCs/>
          <w:sz w:val="24"/>
          <w:szCs w:val="24"/>
        </w:rPr>
        <w:t>Sociocultural</w:t>
      </w:r>
      <w:r>
        <w:rPr>
          <w:rFonts w:ascii="Times New Roman" w:eastAsia="Batang" w:hAnsi="Times New Roman" w:cs="Times New Roman"/>
          <w:bCs/>
          <w:sz w:val="24"/>
          <w:szCs w:val="24"/>
        </w:rPr>
        <w:t>)</w:t>
      </w:r>
      <w:r w:rsidRPr="000B66A9">
        <w:rPr>
          <w:rFonts w:ascii="Times New Roman" w:eastAsia="Batang" w:hAnsi="Times New Roman" w:cs="Times New Roman"/>
          <w:bCs/>
          <w:sz w:val="24"/>
          <w:szCs w:val="24"/>
        </w:rPr>
        <w:t xml:space="preserve"> to make sense of multimodal texts</w:t>
      </w:r>
      <w:r>
        <w:rPr>
          <w:rFonts w:ascii="Times New Roman" w:eastAsia="Batang" w:hAnsi="Times New Roman" w:cs="Times New Roman"/>
          <w:bCs/>
          <w:sz w:val="24"/>
          <w:szCs w:val="24"/>
        </w:rPr>
        <w:t xml:space="preserve"> b</w:t>
      </w:r>
      <w:r w:rsidRPr="000B66A9">
        <w:rPr>
          <w:rFonts w:ascii="Times New Roman" w:eastAsia="Batang" w:hAnsi="Times New Roman" w:cs="Times New Roman"/>
          <w:bCs/>
          <w:sz w:val="24"/>
          <w:szCs w:val="24"/>
        </w:rPr>
        <w:t>ased on Panofsky‘s (</w:t>
      </w:r>
      <w:r w:rsidRPr="009D7578">
        <w:rPr>
          <w:rFonts w:ascii="Times New Roman" w:eastAsia="Batang" w:hAnsi="Times New Roman" w:cs="Times New Roman"/>
          <w:bCs/>
          <w:sz w:val="24"/>
          <w:szCs w:val="24"/>
        </w:rPr>
        <w:t>1</w:t>
      </w:r>
      <w:r w:rsidRPr="000B66A9">
        <w:rPr>
          <w:rFonts w:ascii="Times New Roman" w:eastAsia="Batang" w:hAnsi="Times New Roman" w:cs="Times New Roman"/>
          <w:bCs/>
          <w:sz w:val="24"/>
          <w:szCs w:val="24"/>
        </w:rPr>
        <w:t>955</w:t>
      </w:r>
      <w:r w:rsidR="0009000E">
        <w:rPr>
          <w:rFonts w:ascii="Times New Roman" w:eastAsia="Batang" w:hAnsi="Times New Roman" w:cs="Times New Roman"/>
          <w:bCs/>
          <w:sz w:val="24"/>
          <w:szCs w:val="24"/>
        </w:rPr>
        <w:t xml:space="preserve"> in Liu, 20</w:t>
      </w:r>
      <w:r w:rsidR="0009000E" w:rsidRPr="009D7578">
        <w:rPr>
          <w:rFonts w:ascii="Times New Roman" w:eastAsia="Batang" w:hAnsi="Times New Roman" w:cs="Times New Roman"/>
          <w:bCs/>
          <w:sz w:val="24"/>
          <w:szCs w:val="24"/>
        </w:rPr>
        <w:t>1</w:t>
      </w:r>
      <w:r w:rsidR="0009000E">
        <w:rPr>
          <w:rFonts w:ascii="Times New Roman" w:eastAsia="Batang" w:hAnsi="Times New Roman" w:cs="Times New Roman"/>
          <w:bCs/>
          <w:sz w:val="24"/>
          <w:szCs w:val="24"/>
        </w:rPr>
        <w:t>3</w:t>
      </w:r>
      <w:r w:rsidRPr="000B66A9">
        <w:rPr>
          <w:rFonts w:ascii="Times New Roman" w:eastAsia="Batang" w:hAnsi="Times New Roman" w:cs="Times New Roman"/>
          <w:bCs/>
          <w:sz w:val="24"/>
          <w:szCs w:val="24"/>
        </w:rPr>
        <w:t>) three strata method (preiconographic, iconographic and iconological).He states that ‘through the integration of existing and updated knowledge and the appropriate use of strategies, an active image reader may promote, monitor, coordinate, and maintain the comprehensive comprehension of the image’.</w:t>
      </w:r>
      <w:r>
        <w:rPr>
          <w:rFonts w:ascii="Times New Roman" w:eastAsia="Batang" w:hAnsi="Times New Roman" w:cs="Times New Roman"/>
          <w:bCs/>
          <w:sz w:val="24"/>
          <w:szCs w:val="24"/>
        </w:rPr>
        <w:t xml:space="preserve"> The study </w:t>
      </w:r>
      <w:r w:rsidR="00683F6F">
        <w:rPr>
          <w:rFonts w:ascii="Times New Roman" w:eastAsia="Batang" w:hAnsi="Times New Roman" w:cs="Times New Roman"/>
          <w:bCs/>
          <w:sz w:val="24"/>
          <w:szCs w:val="24"/>
        </w:rPr>
        <w:t xml:space="preserve">suggests </w:t>
      </w:r>
      <w:r>
        <w:rPr>
          <w:rFonts w:ascii="Times New Roman" w:eastAsia="Batang" w:hAnsi="Times New Roman" w:cs="Times New Roman"/>
          <w:bCs/>
          <w:sz w:val="24"/>
          <w:szCs w:val="24"/>
        </w:rPr>
        <w:t>t</w:t>
      </w:r>
      <w:r w:rsidR="00683F6F">
        <w:rPr>
          <w:rFonts w:ascii="Times New Roman" w:eastAsia="Batang" w:hAnsi="Times New Roman" w:cs="Times New Roman"/>
          <w:bCs/>
          <w:sz w:val="24"/>
          <w:szCs w:val="24"/>
        </w:rPr>
        <w:t>hat</w:t>
      </w:r>
      <w:r>
        <w:rPr>
          <w:rFonts w:ascii="Times New Roman" w:eastAsia="Batang" w:hAnsi="Times New Roman" w:cs="Times New Roman"/>
          <w:bCs/>
          <w:sz w:val="24"/>
          <w:szCs w:val="24"/>
        </w:rPr>
        <w:t xml:space="preserve"> considering alternative </w:t>
      </w:r>
      <w:r w:rsidRPr="001A6948">
        <w:rPr>
          <w:rFonts w:ascii="Times New Roman" w:eastAsia="Batang" w:hAnsi="Times New Roman" w:cs="Times New Roman"/>
          <w:bCs/>
          <w:sz w:val="24"/>
          <w:szCs w:val="24"/>
        </w:rPr>
        <w:t xml:space="preserve">interpretive strategies </w:t>
      </w:r>
      <w:r w:rsidR="00683F6F">
        <w:rPr>
          <w:rFonts w:ascii="Times New Roman" w:eastAsia="Batang" w:hAnsi="Times New Roman" w:cs="Times New Roman"/>
          <w:bCs/>
          <w:sz w:val="24"/>
          <w:szCs w:val="24"/>
        </w:rPr>
        <w:t>that involve m</w:t>
      </w:r>
      <w:r w:rsidR="00683F6F" w:rsidRPr="001A6948">
        <w:rPr>
          <w:rFonts w:ascii="Times New Roman" w:eastAsia="Batang" w:hAnsi="Times New Roman" w:cs="Times New Roman"/>
          <w:bCs/>
          <w:sz w:val="24"/>
          <w:szCs w:val="24"/>
        </w:rPr>
        <w:t>oving beyond the traditional comprehension strategies</w:t>
      </w:r>
      <w:r w:rsidR="00683F6F">
        <w:rPr>
          <w:rFonts w:ascii="Times New Roman" w:eastAsia="Batang" w:hAnsi="Times New Roman" w:cs="Times New Roman"/>
          <w:bCs/>
          <w:sz w:val="24"/>
          <w:szCs w:val="24"/>
        </w:rPr>
        <w:t>,</w:t>
      </w:r>
      <w:r w:rsidR="00683F6F" w:rsidRPr="001A6948">
        <w:rPr>
          <w:rFonts w:ascii="Times New Roman" w:eastAsia="Batang" w:hAnsi="Times New Roman" w:cs="Times New Roman"/>
          <w:bCs/>
          <w:sz w:val="24"/>
          <w:szCs w:val="24"/>
        </w:rPr>
        <w:t xml:space="preserve"> will help expand the perspectives and strategies readers may draw on to be fully literate when shifting from aword-dominated typographic era to a post-typographic era dominated by the visual images and multimodal texts</w:t>
      </w:r>
      <w:r>
        <w:rPr>
          <w:rFonts w:ascii="Times New Roman" w:eastAsia="Batang" w:hAnsi="Times New Roman" w:cs="Times New Roman"/>
          <w:bCs/>
          <w:sz w:val="24"/>
          <w:szCs w:val="24"/>
        </w:rPr>
        <w:t>is pertinent in overcoming today’s challenge of successful meaning making of visual images in multimodal texts.</w:t>
      </w:r>
      <w:r w:rsidR="007331D0">
        <w:rPr>
          <w:rFonts w:ascii="Times New Roman" w:eastAsia="Batang" w:hAnsi="Times New Roman" w:cs="Times New Roman"/>
          <w:bCs/>
          <w:sz w:val="24"/>
          <w:szCs w:val="24"/>
        </w:rPr>
        <w:t xml:space="preserve"> Koutsikou et.al (20</w:t>
      </w:r>
      <w:r w:rsidR="007E5DD4">
        <w:rPr>
          <w:rFonts w:ascii="Times New Roman" w:eastAsia="Batang" w:hAnsi="Times New Roman" w:cs="Times New Roman"/>
          <w:bCs/>
          <w:sz w:val="24"/>
          <w:szCs w:val="24"/>
        </w:rPr>
        <w:t>21</w:t>
      </w:r>
      <w:r w:rsidR="007331D0">
        <w:rPr>
          <w:rFonts w:ascii="Times New Roman" w:eastAsia="Batang" w:hAnsi="Times New Roman" w:cs="Times New Roman"/>
          <w:bCs/>
          <w:sz w:val="24"/>
          <w:szCs w:val="24"/>
        </w:rPr>
        <w:t xml:space="preserve">) </w:t>
      </w:r>
      <w:r w:rsidR="007331D0" w:rsidRPr="00D578F5">
        <w:rPr>
          <w:rFonts w:ascii="Times New Roman" w:eastAsia="Batang" w:hAnsi="Times New Roman" w:cs="Times New Roman"/>
          <w:bCs/>
          <w:sz w:val="24"/>
          <w:szCs w:val="24"/>
        </w:rPr>
        <w:t xml:space="preserve">examined text–image relationsregarding the interpersonal meaning dimensions of address (the way the reader is addressed),social distance (the kind of the relationship between the reader and represented participants), andinvolvement (the extent to which the reader is engaged with what is represented) in </w:t>
      </w:r>
      <w:r w:rsidR="007331D0">
        <w:rPr>
          <w:rFonts w:ascii="Times New Roman" w:eastAsia="Batang" w:hAnsi="Times New Roman" w:cs="Times New Roman"/>
          <w:bCs/>
          <w:sz w:val="24"/>
          <w:szCs w:val="24"/>
        </w:rPr>
        <w:t xml:space="preserve">300 </w:t>
      </w:r>
      <w:r w:rsidR="007331D0" w:rsidRPr="00D578F5">
        <w:rPr>
          <w:rFonts w:ascii="Times New Roman" w:eastAsia="Batang" w:hAnsi="Times New Roman" w:cs="Times New Roman"/>
          <w:bCs/>
          <w:sz w:val="24"/>
          <w:szCs w:val="24"/>
        </w:rPr>
        <w:t xml:space="preserve">multimodal textexcerpts from science-related books for preschool children. For each unit, the verbal and the visual content was </w:t>
      </w:r>
      <w:r w:rsidR="00156ACA" w:rsidRPr="00D578F5">
        <w:rPr>
          <w:rFonts w:ascii="Times New Roman" w:eastAsia="Batang" w:hAnsi="Times New Roman" w:cs="Times New Roman"/>
          <w:bCs/>
          <w:sz w:val="24"/>
          <w:szCs w:val="24"/>
        </w:rPr>
        <w:t>analy</w:t>
      </w:r>
      <w:r w:rsidR="00156ACA">
        <w:rPr>
          <w:rFonts w:ascii="Times New Roman" w:eastAsia="Batang" w:hAnsi="Times New Roman" w:cs="Times New Roman"/>
          <w:bCs/>
          <w:sz w:val="24"/>
          <w:szCs w:val="24"/>
        </w:rPr>
        <w:t>z</w:t>
      </w:r>
      <w:r w:rsidR="00156ACA" w:rsidRPr="00D578F5">
        <w:rPr>
          <w:rFonts w:ascii="Times New Roman" w:eastAsia="Batang" w:hAnsi="Times New Roman" w:cs="Times New Roman"/>
          <w:bCs/>
          <w:sz w:val="24"/>
          <w:szCs w:val="24"/>
        </w:rPr>
        <w:t>ed</w:t>
      </w:r>
      <w:r w:rsidR="007331D0" w:rsidRPr="00D578F5">
        <w:rPr>
          <w:rFonts w:ascii="Times New Roman" w:eastAsia="Batang" w:hAnsi="Times New Roman" w:cs="Times New Roman"/>
          <w:bCs/>
          <w:sz w:val="24"/>
          <w:szCs w:val="24"/>
        </w:rPr>
        <w:t xml:space="preserve"> alongeach dimension, and the relevant verbal text–image relation was determined.</w:t>
      </w:r>
    </w:p>
    <w:p w:rsidR="001C0617" w:rsidRPr="00963FA1" w:rsidRDefault="007331D0" w:rsidP="000E39D3">
      <w:pPr>
        <w:pStyle w:val="ListParagraph"/>
        <w:spacing w:after="0" w:line="360" w:lineRule="auto"/>
        <w:ind w:left="-142" w:firstLine="862"/>
        <w:jc w:val="both"/>
        <w:rPr>
          <w:rFonts w:ascii="Times New Roman" w:hAnsi="Times New Roman" w:cs="Times New Roman"/>
          <w:bCs/>
          <w:sz w:val="24"/>
          <w:szCs w:val="24"/>
        </w:rPr>
      </w:pPr>
      <w:r>
        <w:rPr>
          <w:rFonts w:ascii="Times New Roman" w:eastAsia="Batang" w:hAnsi="Times New Roman" w:cs="Times New Roman"/>
          <w:bCs/>
          <w:sz w:val="24"/>
          <w:szCs w:val="24"/>
        </w:rPr>
        <w:lastRenderedPageBreak/>
        <w:t>The study concludes</w:t>
      </w:r>
      <w:r w:rsidRPr="00D578F5">
        <w:rPr>
          <w:rFonts w:ascii="Times New Roman" w:eastAsia="Batang" w:hAnsi="Times New Roman" w:cs="Times New Roman"/>
          <w:bCs/>
          <w:sz w:val="24"/>
          <w:szCs w:val="24"/>
        </w:rPr>
        <w:t xml:space="preserve"> that </w:t>
      </w:r>
      <w:r>
        <w:rPr>
          <w:rFonts w:ascii="Times New Roman" w:eastAsia="Batang" w:hAnsi="Times New Roman" w:cs="Times New Roman"/>
          <w:bCs/>
          <w:sz w:val="24"/>
          <w:szCs w:val="24"/>
        </w:rPr>
        <w:t>interaction</w:t>
      </w:r>
      <w:r w:rsidRPr="00D578F5">
        <w:rPr>
          <w:rFonts w:ascii="Times New Roman" w:eastAsia="Batang" w:hAnsi="Times New Roman" w:cs="Times New Roman"/>
          <w:bCs/>
          <w:sz w:val="24"/>
          <w:szCs w:val="24"/>
        </w:rPr>
        <w:t xml:space="preserve"> oftext and image harmonizeswith the socio-cognitive perspective on teaching and learning</w:t>
      </w:r>
      <w:r>
        <w:rPr>
          <w:rFonts w:ascii="Times New Roman" w:eastAsia="Batang" w:hAnsi="Times New Roman" w:cs="Times New Roman"/>
          <w:bCs/>
          <w:sz w:val="24"/>
          <w:szCs w:val="24"/>
        </w:rPr>
        <w:t xml:space="preserve">. This </w:t>
      </w:r>
      <w:r w:rsidRPr="00D578F5">
        <w:rPr>
          <w:rFonts w:ascii="Times New Roman" w:eastAsia="Batang" w:hAnsi="Times New Roman" w:cs="Times New Roman"/>
          <w:bCs/>
          <w:sz w:val="24"/>
          <w:szCs w:val="24"/>
        </w:rPr>
        <w:t>implies thateducational material should encourageboth verbally and visually</w:t>
      </w:r>
      <w:r w:rsidR="001A700B">
        <w:rPr>
          <w:rFonts w:ascii="Times New Roman" w:eastAsia="Batang" w:hAnsi="Times New Roman" w:cs="Times New Roman"/>
          <w:bCs/>
          <w:sz w:val="24"/>
          <w:szCs w:val="24"/>
        </w:rPr>
        <w:t>learner’</w:t>
      </w:r>
      <w:r w:rsidR="001A700B" w:rsidRPr="00D578F5">
        <w:rPr>
          <w:rFonts w:ascii="Times New Roman" w:eastAsia="Batang" w:hAnsi="Times New Roman" w:cs="Times New Roman"/>
          <w:bCs/>
          <w:sz w:val="24"/>
          <w:szCs w:val="24"/>
        </w:rPr>
        <w:t>s</w:t>
      </w:r>
      <w:r w:rsidRPr="00D578F5">
        <w:rPr>
          <w:rFonts w:ascii="Times New Roman" w:eastAsia="Batang" w:hAnsi="Times New Roman" w:cs="Times New Roman"/>
          <w:bCs/>
          <w:sz w:val="24"/>
          <w:szCs w:val="24"/>
        </w:rPr>
        <w:t xml:space="preserve"> activation,involvement, and familiarity with what is represented in teaching material.</w:t>
      </w:r>
      <w:r>
        <w:rPr>
          <w:rFonts w:ascii="Times New Roman" w:eastAsia="Batang" w:hAnsi="Times New Roman" w:cs="Times New Roman"/>
          <w:bCs/>
          <w:sz w:val="24"/>
          <w:szCs w:val="24"/>
        </w:rPr>
        <w:t xml:space="preserve"> Again, </w:t>
      </w:r>
      <w:r w:rsidRPr="00D578F5">
        <w:rPr>
          <w:rFonts w:ascii="Times New Roman" w:eastAsia="Batang" w:hAnsi="Times New Roman" w:cs="Times New Roman"/>
          <w:bCs/>
          <w:sz w:val="24"/>
          <w:szCs w:val="24"/>
        </w:rPr>
        <w:t>a greater emphasis on the interpersonal meaning and amore systematic analysis of the interaction and interrelation between verbal text and imagein science texts for young children is required, aiming at facilitating understanding andsupporting them in learning science.</w:t>
      </w:r>
      <w:r w:rsidR="00963FA1">
        <w:rPr>
          <w:rFonts w:ascii="Times New Roman" w:eastAsia="Batang" w:hAnsi="Times New Roman" w:cs="Times New Roman"/>
          <w:bCs/>
          <w:sz w:val="24"/>
          <w:szCs w:val="24"/>
        </w:rPr>
        <w:t xml:space="preserve"> The present study investigates social interaction in non-human represented participants and the viewer.</w:t>
      </w:r>
    </w:p>
    <w:p w:rsidR="00A76B71" w:rsidRDefault="00A76B71">
      <w:pPr>
        <w:rPr>
          <w:rFonts w:ascii="Times New Roman" w:hAnsi="Times New Roman" w:cs="Times New Roman"/>
          <w:b/>
          <w:bCs/>
          <w:sz w:val="24"/>
          <w:szCs w:val="24"/>
        </w:rPr>
      </w:pPr>
    </w:p>
    <w:p w:rsidR="0093738E" w:rsidRPr="00A76B71" w:rsidRDefault="00A76B71" w:rsidP="00A76B71">
      <w:pPr>
        <w:rPr>
          <w:rFonts w:ascii="Times New Roman" w:hAnsi="Times New Roman" w:cs="Times New Roman"/>
          <w:b/>
          <w:bCs/>
          <w:sz w:val="24"/>
          <w:szCs w:val="24"/>
        </w:rPr>
      </w:pPr>
      <w:r>
        <w:rPr>
          <w:rFonts w:ascii="Times New Roman" w:hAnsi="Times New Roman" w:cs="Times New Roman"/>
          <w:b/>
          <w:bCs/>
          <w:sz w:val="24"/>
          <w:szCs w:val="24"/>
        </w:rPr>
        <w:t>2.2.</w:t>
      </w:r>
      <w:r>
        <w:rPr>
          <w:rFonts w:ascii="Times New Roman" w:hAnsi="Times New Roman" w:cs="Times New Roman"/>
          <w:b/>
          <w:bCs/>
          <w:sz w:val="24"/>
          <w:szCs w:val="24"/>
        </w:rPr>
        <w:tab/>
      </w:r>
      <w:r w:rsidR="0012259D" w:rsidRPr="00A76B71">
        <w:rPr>
          <w:rFonts w:ascii="Times New Roman" w:hAnsi="Times New Roman" w:cs="Times New Roman"/>
          <w:b/>
          <w:bCs/>
          <w:sz w:val="24"/>
          <w:szCs w:val="24"/>
        </w:rPr>
        <w:t>Theoretical</w:t>
      </w:r>
      <w:r w:rsidR="0093738E" w:rsidRPr="00A76B71">
        <w:rPr>
          <w:rFonts w:ascii="Times New Roman" w:hAnsi="Times New Roman" w:cs="Times New Roman"/>
          <w:b/>
          <w:bCs/>
          <w:sz w:val="24"/>
          <w:szCs w:val="24"/>
        </w:rPr>
        <w:t xml:space="preserve"> Framework</w:t>
      </w:r>
    </w:p>
    <w:p w:rsidR="00CD233C" w:rsidRDefault="0093738E" w:rsidP="002C1613">
      <w:pPr>
        <w:pStyle w:val="ListParagraph"/>
        <w:spacing w:after="0" w:line="360" w:lineRule="auto"/>
        <w:ind w:left="0" w:firstLine="360"/>
        <w:jc w:val="both"/>
        <w:rPr>
          <w:rFonts w:ascii="Times New Roman" w:eastAsia="Batang" w:hAnsi="Times New Roman" w:cs="Times New Roman"/>
          <w:bCs/>
          <w:sz w:val="24"/>
          <w:szCs w:val="24"/>
        </w:rPr>
      </w:pPr>
      <w:r w:rsidRPr="0093738E">
        <w:rPr>
          <w:rFonts w:ascii="Times New Roman" w:hAnsi="Times New Roman" w:cs="Times New Roman"/>
          <w:sz w:val="24"/>
          <w:szCs w:val="24"/>
        </w:rPr>
        <w:t>In recent time researchers like Kress and Van Leeuwen have attempted to use linguistically-derived insights to examine non-linguistic modes. These researchers draw on the general theory of language and communication developed by M.A.K. Halliday (1978, 1985) which is generally referred to as Systemic Functional Linguistics (SFL). These researchers also interpret language as a socially-based semiotic system, and drawing on the Saussurean conception of the sign and Hjelmslevian ideas regarding the positioning of language within a broader semiotic framework, has attempted analyses of such areas as the ‘grammar’ of images in educational contexts, and the visual semiotics of displayed art (sculpture, architecture and painting) (</w:t>
      </w:r>
      <w:r w:rsidR="001C61E1">
        <w:rPr>
          <w:rFonts w:ascii="Times New Roman" w:hAnsi="Times New Roman" w:cs="Times New Roman"/>
          <w:sz w:val="24"/>
          <w:szCs w:val="24"/>
        </w:rPr>
        <w:t>Kress &amp; Van Leuween, 2006:</w:t>
      </w:r>
      <w:r w:rsidR="001C61E1" w:rsidRPr="0093738E">
        <w:rPr>
          <w:rFonts w:ascii="Times New Roman" w:hAnsi="Times New Roman" w:cs="Times New Roman"/>
          <w:sz w:val="24"/>
          <w:szCs w:val="24"/>
        </w:rPr>
        <w:t>1</w:t>
      </w:r>
      <w:r w:rsidR="001C61E1">
        <w:rPr>
          <w:rFonts w:ascii="Times New Roman" w:hAnsi="Times New Roman" w:cs="Times New Roman"/>
          <w:sz w:val="24"/>
          <w:szCs w:val="24"/>
        </w:rPr>
        <w:t>80</w:t>
      </w:r>
      <w:r w:rsidRPr="0093738E">
        <w:rPr>
          <w:rFonts w:ascii="Times New Roman" w:hAnsi="Times New Roman" w:cs="Times New Roman"/>
          <w:sz w:val="24"/>
          <w:szCs w:val="24"/>
        </w:rPr>
        <w:t xml:space="preserve">). They lean on Hallidayan interpretation of meaning-making in visual semiotic modes focussing on </w:t>
      </w:r>
      <w:r w:rsidR="007A6BA8">
        <w:rPr>
          <w:rFonts w:ascii="Times New Roman" w:hAnsi="Times New Roman" w:cs="Times New Roman"/>
          <w:sz w:val="24"/>
          <w:szCs w:val="24"/>
        </w:rPr>
        <w:t>‘</w:t>
      </w:r>
      <w:r w:rsidRPr="0093738E">
        <w:rPr>
          <w:rFonts w:ascii="Times New Roman" w:hAnsi="Times New Roman" w:cs="Times New Roman"/>
          <w:sz w:val="24"/>
          <w:szCs w:val="24"/>
        </w:rPr>
        <w:t>social semiotic theory of representation</w:t>
      </w:r>
      <w:r w:rsidR="007A6BA8">
        <w:rPr>
          <w:rFonts w:ascii="Times New Roman" w:hAnsi="Times New Roman" w:cs="Times New Roman"/>
          <w:sz w:val="24"/>
          <w:szCs w:val="24"/>
        </w:rPr>
        <w:t>’</w:t>
      </w:r>
      <w:r w:rsidRPr="0093738E">
        <w:rPr>
          <w:rFonts w:ascii="Times New Roman" w:hAnsi="Times New Roman" w:cs="Times New Roman"/>
          <w:sz w:val="24"/>
          <w:szCs w:val="24"/>
        </w:rPr>
        <w:t>, (48).</w:t>
      </w:r>
      <w:r w:rsidR="00CD233C" w:rsidRPr="00B421A5">
        <w:rPr>
          <w:rFonts w:ascii="Times New Roman" w:eastAsia="Batang" w:hAnsi="Times New Roman" w:cs="Times New Roman"/>
          <w:bCs/>
          <w:sz w:val="24"/>
          <w:szCs w:val="24"/>
        </w:rPr>
        <w:t xml:space="preserve">Kress and van Leeuwen (2006) </w:t>
      </w:r>
      <w:r w:rsidR="00CD233C">
        <w:rPr>
          <w:rFonts w:ascii="Times New Roman" w:eastAsia="Batang" w:hAnsi="Times New Roman" w:cs="Times New Roman"/>
          <w:bCs/>
          <w:sz w:val="24"/>
          <w:szCs w:val="24"/>
        </w:rPr>
        <w:t>assert</w:t>
      </w:r>
      <w:r w:rsidR="00CD233C" w:rsidRPr="00B421A5">
        <w:rPr>
          <w:rFonts w:ascii="Times New Roman" w:eastAsia="Batang" w:hAnsi="Times New Roman" w:cs="Times New Roman"/>
          <w:bCs/>
          <w:sz w:val="24"/>
          <w:szCs w:val="24"/>
        </w:rPr>
        <w:t xml:space="preserve"> that all images perform Halliday’smetafunctionsthrough three patterns</w:t>
      </w:r>
      <w:r w:rsidR="00CD233C">
        <w:rPr>
          <w:rFonts w:ascii="Times New Roman" w:eastAsia="Batang" w:hAnsi="Times New Roman" w:cs="Times New Roman"/>
          <w:bCs/>
          <w:sz w:val="24"/>
          <w:szCs w:val="24"/>
        </w:rPr>
        <w:t xml:space="preserve">: </w:t>
      </w:r>
    </w:p>
    <w:p w:rsidR="00CD233C" w:rsidRDefault="00CD233C" w:rsidP="002C1613">
      <w:pPr>
        <w:pStyle w:val="ListParagraph"/>
        <w:spacing w:after="0" w:line="360" w:lineRule="auto"/>
        <w:ind w:left="142"/>
        <w:jc w:val="both"/>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a). </w:t>
      </w:r>
      <w:r w:rsidRPr="00B421A5">
        <w:rPr>
          <w:rFonts w:ascii="Times New Roman" w:eastAsia="Batang" w:hAnsi="Times New Roman" w:cs="Times New Roman"/>
          <w:bCs/>
          <w:sz w:val="24"/>
          <w:szCs w:val="24"/>
        </w:rPr>
        <w:t xml:space="preserve">The patterns of representation (that correspond to ‘ideational’ Metafunction) point out the visual resources (people, places and things represented in the image) as well as the representation of interactions and conceptual relations between them. </w:t>
      </w:r>
      <w:r w:rsidRPr="00700BAF">
        <w:rPr>
          <w:rFonts w:ascii="Times New Roman" w:eastAsia="Batang" w:hAnsi="Times New Roman" w:cs="Times New Roman"/>
          <w:bCs/>
          <w:sz w:val="24"/>
          <w:szCs w:val="24"/>
        </w:rPr>
        <w:t>in otherwords, the way experience is encoded visually</w:t>
      </w:r>
      <w:r>
        <w:rPr>
          <w:rFonts w:ascii="Times New Roman" w:eastAsia="Batang" w:hAnsi="Times New Roman" w:cs="Times New Roman"/>
          <w:bCs/>
          <w:sz w:val="24"/>
          <w:szCs w:val="24"/>
        </w:rPr>
        <w:t xml:space="preserve">. </w:t>
      </w:r>
    </w:p>
    <w:p w:rsidR="00CD233C" w:rsidRDefault="00CD233C" w:rsidP="002C1613">
      <w:pPr>
        <w:pStyle w:val="ListParagraph"/>
        <w:spacing w:after="0" w:line="360" w:lineRule="auto"/>
        <w:ind w:left="142"/>
        <w:jc w:val="both"/>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b). </w:t>
      </w:r>
      <w:r w:rsidRPr="00B421A5">
        <w:rPr>
          <w:rFonts w:ascii="Times New Roman" w:eastAsia="Batang" w:hAnsi="Times New Roman" w:cs="Times New Roman"/>
          <w:bCs/>
          <w:sz w:val="24"/>
          <w:szCs w:val="24"/>
        </w:rPr>
        <w:t xml:space="preserve">The patterns of interaction (that correspond to ‘interpersonal’ Metafunction) point out the resources that construct relationships between the viewer, the maker of visual texts and those who </w:t>
      </w:r>
      <w:r>
        <w:rPr>
          <w:rFonts w:ascii="Times New Roman" w:eastAsia="Batang" w:hAnsi="Times New Roman" w:cs="Times New Roman"/>
          <w:bCs/>
          <w:sz w:val="24"/>
          <w:szCs w:val="24"/>
        </w:rPr>
        <w:t xml:space="preserve">are </w:t>
      </w:r>
      <w:r w:rsidRPr="00B421A5">
        <w:rPr>
          <w:rFonts w:ascii="Times New Roman" w:eastAsia="Batang" w:hAnsi="Times New Roman" w:cs="Times New Roman"/>
          <w:bCs/>
          <w:sz w:val="24"/>
          <w:szCs w:val="24"/>
        </w:rPr>
        <w:t>represented in the texts.</w:t>
      </w:r>
      <w:r>
        <w:rPr>
          <w:rFonts w:ascii="Times New Roman" w:eastAsia="Batang" w:hAnsi="Times New Roman" w:cs="Times New Roman"/>
          <w:bCs/>
          <w:sz w:val="24"/>
          <w:szCs w:val="24"/>
        </w:rPr>
        <w:t xml:space="preserve"> In other words, it is </w:t>
      </w:r>
      <w:r w:rsidRPr="00BB3881">
        <w:rPr>
          <w:rFonts w:ascii="Times New Roman" w:hAnsi="Times New Roman" w:cs="Times New Roman"/>
          <w:sz w:val="24"/>
          <w:szCs w:val="24"/>
        </w:rPr>
        <w:t>the ability of semiotic system to project the relations between the producer ofthat sign or complex sign, and the receiver/reproducer of that sign, that is toproject a particular social relation between the producer, the viewer and theobject represented</w:t>
      </w:r>
      <w:r>
        <w:rPr>
          <w:rFonts w:ascii="Times New Roman" w:eastAsia="Batang" w:hAnsi="Times New Roman" w:cs="Times New Roman"/>
          <w:bCs/>
          <w:sz w:val="24"/>
          <w:szCs w:val="24"/>
        </w:rPr>
        <w:t>.</w:t>
      </w:r>
    </w:p>
    <w:p w:rsidR="00CD233C" w:rsidRDefault="00CD233C" w:rsidP="002C1613">
      <w:pPr>
        <w:pStyle w:val="ListParagraph"/>
        <w:spacing w:after="0" w:line="360" w:lineRule="auto"/>
        <w:ind w:left="142"/>
        <w:jc w:val="both"/>
        <w:rPr>
          <w:rFonts w:ascii="Times New Roman" w:eastAsia="Batang" w:hAnsi="Times New Roman" w:cs="Times New Roman"/>
          <w:bCs/>
          <w:sz w:val="24"/>
          <w:szCs w:val="24"/>
        </w:rPr>
      </w:pPr>
      <w:r>
        <w:rPr>
          <w:rFonts w:ascii="Times New Roman" w:eastAsia="Batang" w:hAnsi="Times New Roman" w:cs="Times New Roman"/>
          <w:bCs/>
          <w:sz w:val="24"/>
          <w:szCs w:val="24"/>
        </w:rPr>
        <w:lastRenderedPageBreak/>
        <w:t xml:space="preserve">c). </w:t>
      </w:r>
      <w:r w:rsidRPr="00B421A5">
        <w:rPr>
          <w:rFonts w:ascii="Times New Roman" w:eastAsia="Batang" w:hAnsi="Times New Roman" w:cs="Times New Roman"/>
          <w:bCs/>
          <w:sz w:val="24"/>
          <w:szCs w:val="24"/>
        </w:rPr>
        <w:t xml:space="preserve">The patterns of composition (that correspond to ‘textual’ Metafunction) indicate the ways in which patterns of representation and interaction integrate into a meaningful whole </w:t>
      </w:r>
      <w:r>
        <w:rPr>
          <w:rFonts w:ascii="Times New Roman" w:eastAsia="Batang" w:hAnsi="Times New Roman" w:cs="Times New Roman"/>
          <w:bCs/>
          <w:sz w:val="24"/>
          <w:szCs w:val="24"/>
        </w:rPr>
        <w:t>(</w:t>
      </w:r>
      <w:r w:rsidRPr="00D233AC">
        <w:rPr>
          <w:rFonts w:ascii="Times New Roman" w:eastAsia="Batang" w:hAnsi="Times New Roman" w:cs="Times New Roman"/>
          <w:bCs/>
          <w:sz w:val="24"/>
          <w:szCs w:val="24"/>
        </w:rPr>
        <w:t>Kress &amp; van Leeuwen 1996: 181).</w:t>
      </w:r>
    </w:p>
    <w:p w:rsidR="000E39D3" w:rsidRDefault="0093738E" w:rsidP="002C1613">
      <w:pPr>
        <w:spacing w:after="0" w:line="360" w:lineRule="auto"/>
        <w:ind w:firstLine="720"/>
        <w:jc w:val="both"/>
        <w:rPr>
          <w:rFonts w:ascii="Times New Roman" w:hAnsi="Times New Roman" w:cs="Times New Roman"/>
          <w:sz w:val="24"/>
          <w:szCs w:val="24"/>
        </w:rPr>
      </w:pPr>
      <w:r w:rsidRPr="0093738E">
        <w:rPr>
          <w:rFonts w:ascii="Times New Roman" w:hAnsi="Times New Roman" w:cs="Times New Roman"/>
          <w:sz w:val="24"/>
          <w:szCs w:val="24"/>
        </w:rPr>
        <w:t>Kress and Theo van Leeuwen put forward in 1996 the theory of Visual Grammar which might be understood as an extension of M.A.K. Halliday’s Systematic Functional Grammar, which focuses mainly on linguistic symbols. According to Kress and Van Leeuwen (2006</w:t>
      </w:r>
      <w:r w:rsidR="007A6BA8">
        <w:rPr>
          <w:rFonts w:ascii="Times New Roman" w:hAnsi="Times New Roman" w:cs="Times New Roman"/>
          <w:sz w:val="24"/>
          <w:szCs w:val="24"/>
        </w:rPr>
        <w:t xml:space="preserve"> in Sun, 20</w:t>
      </w:r>
      <w:r w:rsidR="007A6BA8" w:rsidRPr="0093738E">
        <w:rPr>
          <w:rFonts w:ascii="Times New Roman" w:hAnsi="Times New Roman" w:cs="Times New Roman"/>
          <w:sz w:val="24"/>
          <w:szCs w:val="24"/>
        </w:rPr>
        <w:t>1</w:t>
      </w:r>
      <w:r w:rsidR="007A6BA8">
        <w:rPr>
          <w:rFonts w:ascii="Times New Roman" w:hAnsi="Times New Roman" w:cs="Times New Roman"/>
          <w:sz w:val="24"/>
          <w:szCs w:val="24"/>
        </w:rPr>
        <w:t>7:</w:t>
      </w:r>
      <w:r w:rsidR="007A6BA8" w:rsidRPr="0093738E">
        <w:rPr>
          <w:rFonts w:ascii="Times New Roman" w:hAnsi="Times New Roman" w:cs="Times New Roman"/>
          <w:sz w:val="24"/>
          <w:szCs w:val="24"/>
        </w:rPr>
        <w:t>1</w:t>
      </w:r>
      <w:r w:rsidR="007A6BA8">
        <w:rPr>
          <w:rFonts w:ascii="Times New Roman" w:hAnsi="Times New Roman" w:cs="Times New Roman"/>
          <w:sz w:val="24"/>
          <w:szCs w:val="24"/>
        </w:rPr>
        <w:t>80</w:t>
      </w:r>
      <w:r w:rsidRPr="0093738E">
        <w:rPr>
          <w:rFonts w:ascii="Times New Roman" w:hAnsi="Times New Roman" w:cs="Times New Roman"/>
          <w:sz w:val="24"/>
          <w:szCs w:val="24"/>
        </w:rPr>
        <w:t>) ‘image is a coherent semiotic system and implies representational meaning, interactive meaning and compositional meaning’</w:t>
      </w:r>
      <w:r w:rsidR="00953D47">
        <w:rPr>
          <w:rFonts w:ascii="Times New Roman" w:hAnsi="Times New Roman" w:cs="Times New Roman"/>
          <w:sz w:val="24"/>
          <w:szCs w:val="24"/>
        </w:rPr>
        <w:t xml:space="preserve">. </w:t>
      </w:r>
    </w:p>
    <w:p w:rsidR="000E39D3" w:rsidRDefault="00953D47" w:rsidP="002C1613">
      <w:pPr>
        <w:spacing w:after="0" w:line="360" w:lineRule="auto"/>
        <w:ind w:firstLine="720"/>
        <w:jc w:val="both"/>
        <w:rPr>
          <w:rFonts w:ascii="Times New Roman" w:hAnsi="Times New Roman" w:cs="Times New Roman"/>
          <w:sz w:val="24"/>
          <w:szCs w:val="24"/>
        </w:rPr>
      </w:pPr>
      <w:r w:rsidRPr="007170D4">
        <w:rPr>
          <w:rFonts w:ascii="Times New Roman" w:hAnsi="Times New Roman" w:cs="Times New Roman"/>
          <w:sz w:val="24"/>
          <w:szCs w:val="24"/>
        </w:rPr>
        <w:t>The theory of Visual Grammar is put forward by Gunther Kress and Theo van Leeuwen in 1996. It might be understood as an extension of M.A.K. Halliday’s Systematic Functional Grammar, which focuses mainly on linguistic symbols.</w:t>
      </w:r>
      <w:r w:rsidR="00DE634E" w:rsidRPr="005F0739">
        <w:rPr>
          <w:rFonts w:ascii="Times New Roman" w:hAnsi="Times New Roman" w:cs="Times New Roman"/>
          <w:sz w:val="24"/>
          <w:szCs w:val="24"/>
        </w:rPr>
        <w:t>In their visual grammar, Kress and van Leeuwen (2006:115) recognizethat visual forms of communication also utilize resources which bothcompose and maintain interaction between the producers and viewers of avisual. Kress and van Leeuwen (2006</w:t>
      </w:r>
      <w:r w:rsidR="007B1B14">
        <w:rPr>
          <w:rFonts w:ascii="Times New Roman" w:hAnsi="Times New Roman" w:cs="Times New Roman"/>
          <w:sz w:val="24"/>
          <w:szCs w:val="24"/>
        </w:rPr>
        <w:t>:</w:t>
      </w:r>
      <w:r w:rsidR="007B1B14" w:rsidRPr="0093738E">
        <w:rPr>
          <w:rFonts w:ascii="Times New Roman" w:hAnsi="Times New Roman" w:cs="Times New Roman"/>
          <w:sz w:val="24"/>
          <w:szCs w:val="24"/>
        </w:rPr>
        <w:t>11</w:t>
      </w:r>
      <w:r w:rsidR="007B1B14">
        <w:rPr>
          <w:rFonts w:ascii="Times New Roman" w:hAnsi="Times New Roman" w:cs="Times New Roman"/>
          <w:sz w:val="24"/>
          <w:szCs w:val="24"/>
        </w:rPr>
        <w:t>5</w:t>
      </w:r>
      <w:r w:rsidR="00DE634E" w:rsidRPr="005F0739">
        <w:rPr>
          <w:rFonts w:ascii="Times New Roman" w:hAnsi="Times New Roman" w:cs="Times New Roman"/>
          <w:sz w:val="24"/>
          <w:szCs w:val="24"/>
        </w:rPr>
        <w:t>) hold the notion that viewingimage requires two kinds of participants, the interactive participant and therepresented participant. The former are referred to as theparticipants who communicate with each other through visual advertisement,for instance, the photographer and the viewer, and the latter is what isactually depicted in the visual: the people, places and things shown. As soonas the visual communication occurs between speaker/writers andlistener/readers, the interpersonal metafunction in relation to visualcommunication also deals with the representation of social relations,between the visual and the viewer.</w:t>
      </w:r>
      <w:r w:rsidR="00BB7BD0" w:rsidRPr="007170D4">
        <w:rPr>
          <w:rFonts w:ascii="Times New Roman" w:eastAsia="Batang" w:hAnsi="Times New Roman" w:cs="Times New Roman"/>
          <w:bCs/>
          <w:sz w:val="24"/>
          <w:szCs w:val="24"/>
        </w:rPr>
        <w:t xml:space="preserve">The interactive meaning of images has four dimensions: social distance, image act, point of view and modality. </w:t>
      </w:r>
      <w:r w:rsidR="009F2488" w:rsidRPr="005F0739">
        <w:rPr>
          <w:rFonts w:ascii="Times New Roman" w:hAnsi="Times New Roman" w:cs="Times New Roman"/>
          <w:sz w:val="24"/>
          <w:szCs w:val="24"/>
        </w:rPr>
        <w:t>This is important because the placement of the viewer and the visual socially will have a significant influence on how the visual is read and used</w:t>
      </w:r>
      <w:r w:rsidR="007B1B14">
        <w:rPr>
          <w:rFonts w:ascii="Times New Roman" w:hAnsi="Times New Roman" w:cs="Times New Roman"/>
          <w:sz w:val="24"/>
          <w:szCs w:val="24"/>
        </w:rPr>
        <w:t xml:space="preserve">. </w:t>
      </w:r>
    </w:p>
    <w:p w:rsidR="000E39D3" w:rsidRDefault="007B1B14" w:rsidP="002C161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009F2488" w:rsidRPr="005F0739">
        <w:rPr>
          <w:rFonts w:ascii="Times New Roman" w:hAnsi="Times New Roman" w:cs="Times New Roman"/>
          <w:sz w:val="24"/>
          <w:szCs w:val="24"/>
        </w:rPr>
        <w:t xml:space="preserve"> other words, their relative social placement affects what may be represented, the ways that it is represented, as well as how it may be read and put to use</w:t>
      </w:r>
      <w:r w:rsidR="009F2488">
        <w:rPr>
          <w:rFonts w:ascii="Times New Roman" w:hAnsi="Times New Roman" w:cs="Times New Roman"/>
          <w:sz w:val="24"/>
          <w:szCs w:val="24"/>
        </w:rPr>
        <w:t xml:space="preserve">. </w:t>
      </w:r>
      <w:r w:rsidR="009F2488" w:rsidRPr="009F2488">
        <w:rPr>
          <w:rFonts w:ascii="Times New Roman" w:hAnsi="Times New Roman" w:cs="Times New Roman"/>
          <w:sz w:val="24"/>
          <w:szCs w:val="24"/>
        </w:rPr>
        <w:t xml:space="preserve">Thus, viewing a visual involves </w:t>
      </w:r>
      <w:r w:rsidR="0092651D">
        <w:rPr>
          <w:rFonts w:ascii="Times New Roman" w:hAnsi="Times New Roman" w:cs="Times New Roman"/>
          <w:sz w:val="24"/>
          <w:szCs w:val="24"/>
        </w:rPr>
        <w:t>‘</w:t>
      </w:r>
      <w:r w:rsidR="009F2488" w:rsidRPr="009F2488">
        <w:rPr>
          <w:rFonts w:ascii="Times New Roman" w:hAnsi="Times New Roman" w:cs="Times New Roman"/>
          <w:sz w:val="24"/>
          <w:szCs w:val="24"/>
        </w:rPr>
        <w:t xml:space="preserve">being located in a particular </w:t>
      </w:r>
      <w:r w:rsidR="009F2488" w:rsidRPr="0092651D">
        <w:rPr>
          <w:rFonts w:ascii="Times New Roman" w:hAnsi="Times New Roman" w:cs="Times New Roman"/>
          <w:sz w:val="24"/>
          <w:szCs w:val="24"/>
        </w:rPr>
        <w:t>social</w:t>
      </w:r>
      <w:r w:rsidR="009F2488" w:rsidRPr="009F2488">
        <w:rPr>
          <w:rFonts w:ascii="Times New Roman" w:hAnsi="Times New Roman" w:cs="Times New Roman"/>
          <w:sz w:val="24"/>
          <w:szCs w:val="24"/>
        </w:rPr>
        <w:t>way by and in relation to the image</w:t>
      </w:r>
      <w:r w:rsidR="0092651D">
        <w:rPr>
          <w:rFonts w:ascii="Times New Roman" w:hAnsi="Times New Roman" w:cs="Times New Roman"/>
          <w:sz w:val="24"/>
          <w:szCs w:val="24"/>
        </w:rPr>
        <w:t>’</w:t>
      </w:r>
      <w:r w:rsidR="009F2488" w:rsidRPr="009F2488">
        <w:rPr>
          <w:rFonts w:ascii="Times New Roman" w:hAnsi="Times New Roman" w:cs="Times New Roman"/>
          <w:sz w:val="24"/>
          <w:szCs w:val="24"/>
        </w:rPr>
        <w:t xml:space="preserve"> (Kress and van Leeuwen 1990:</w:t>
      </w:r>
      <w:r w:rsidRPr="0093738E">
        <w:rPr>
          <w:rFonts w:ascii="Times New Roman" w:hAnsi="Times New Roman" w:cs="Times New Roman"/>
          <w:sz w:val="24"/>
          <w:szCs w:val="24"/>
        </w:rPr>
        <w:t>1</w:t>
      </w:r>
      <w:r w:rsidR="009F2488" w:rsidRPr="009F2488">
        <w:rPr>
          <w:rFonts w:ascii="Times New Roman" w:hAnsi="Times New Roman" w:cs="Times New Roman"/>
          <w:sz w:val="24"/>
          <w:szCs w:val="24"/>
        </w:rPr>
        <w:t xml:space="preserve">23). This happens despite the fact that the producer of the visual is more often than not absent physically from the communicative situation. Even though there is this disjunction between the context of production and the context of reception, the </w:t>
      </w:r>
      <w:r w:rsidR="0092651D">
        <w:rPr>
          <w:rFonts w:ascii="Times New Roman" w:hAnsi="Times New Roman" w:cs="Times New Roman"/>
          <w:sz w:val="24"/>
          <w:szCs w:val="24"/>
        </w:rPr>
        <w:t>‘</w:t>
      </w:r>
      <w:r w:rsidR="009F2488" w:rsidRPr="009F2488">
        <w:rPr>
          <w:rFonts w:ascii="Times New Roman" w:hAnsi="Times New Roman" w:cs="Times New Roman"/>
          <w:sz w:val="24"/>
          <w:szCs w:val="24"/>
        </w:rPr>
        <w:t>two do have elements in common: the image itself, and a knowledge of the communicative resources which allow its articulation and understanding, a knowledge of the way social interactions and social relations can be encoded in images</w:t>
      </w:r>
      <w:r w:rsidR="0092651D">
        <w:rPr>
          <w:rFonts w:ascii="Times New Roman" w:hAnsi="Times New Roman" w:cs="Times New Roman"/>
          <w:sz w:val="24"/>
          <w:szCs w:val="24"/>
        </w:rPr>
        <w:t>’</w:t>
      </w:r>
      <w:r w:rsidR="009F2488" w:rsidRPr="009F2488">
        <w:rPr>
          <w:rFonts w:ascii="Times New Roman" w:hAnsi="Times New Roman" w:cs="Times New Roman"/>
          <w:sz w:val="24"/>
          <w:szCs w:val="24"/>
        </w:rPr>
        <w:t xml:space="preserve"> (Kress and van Leeuwen 1996:120).</w:t>
      </w:r>
    </w:p>
    <w:p w:rsidR="00953D47" w:rsidRPr="00FC112C" w:rsidRDefault="009F2488" w:rsidP="002C1613">
      <w:pPr>
        <w:spacing w:after="0" w:line="360" w:lineRule="auto"/>
        <w:ind w:firstLine="720"/>
        <w:jc w:val="both"/>
        <w:rPr>
          <w:rFonts w:ascii="Times New Roman" w:hAnsi="Times New Roman" w:cs="Times New Roman"/>
          <w:sz w:val="24"/>
          <w:szCs w:val="24"/>
        </w:rPr>
      </w:pPr>
      <w:r w:rsidRPr="007170D4">
        <w:rPr>
          <w:rFonts w:ascii="Times New Roman" w:hAnsi="Times New Roman" w:cs="Times New Roman"/>
          <w:sz w:val="24"/>
          <w:szCs w:val="24"/>
          <w:lang w:val="en-IE"/>
        </w:rPr>
        <w:lastRenderedPageBreak/>
        <w:t>The kind of distance that exists in an image explains different relations between represented participants and viewers</w:t>
      </w:r>
      <w:r>
        <w:rPr>
          <w:rFonts w:ascii="Times New Roman" w:hAnsi="Times New Roman" w:cs="Times New Roman"/>
          <w:sz w:val="24"/>
          <w:szCs w:val="24"/>
          <w:lang w:val="en-IE"/>
        </w:rPr>
        <w:t xml:space="preserve"> who are interactive participants.</w:t>
      </w:r>
      <w:r w:rsidR="00BB7BD0" w:rsidRPr="007170D4">
        <w:rPr>
          <w:rFonts w:ascii="Times New Roman" w:hAnsi="Times New Roman" w:cs="Times New Roman"/>
          <w:sz w:val="24"/>
          <w:szCs w:val="24"/>
        </w:rPr>
        <w:t>Social distance</w:t>
      </w:r>
      <w:r w:rsidR="00FC112C" w:rsidRPr="005F0739">
        <w:rPr>
          <w:rFonts w:ascii="Times New Roman" w:hAnsi="Times New Roman" w:cs="Times New Roman"/>
          <w:sz w:val="24"/>
          <w:szCs w:val="24"/>
        </w:rPr>
        <w:t xml:space="preserve"> is concerned with the kinds ofsocial relations between interacting participants whether they are long-termtypes in which they may be thought as intimates, friends, colleagues,acquaintances, total strangers, or there lies short-term relationships whichlast only as long as the actual communicative act, and are largely contextdependenteven when the participants represented may be complete strangersto the viewers.</w:t>
      </w:r>
    </w:p>
    <w:p w:rsidR="008402C3" w:rsidRPr="008402C3" w:rsidRDefault="008402C3" w:rsidP="002C1613">
      <w:pPr>
        <w:spacing w:after="0" w:line="360" w:lineRule="auto"/>
        <w:ind w:firstLine="720"/>
        <w:jc w:val="both"/>
        <w:rPr>
          <w:rFonts w:ascii="Times New Roman" w:hAnsi="Times New Roman" w:cs="Times New Roman"/>
          <w:sz w:val="24"/>
          <w:szCs w:val="24"/>
        </w:rPr>
      </w:pPr>
      <w:r w:rsidRPr="008402C3">
        <w:rPr>
          <w:rFonts w:ascii="Times New Roman" w:hAnsi="Times New Roman" w:cs="Times New Roman"/>
          <w:sz w:val="24"/>
          <w:szCs w:val="24"/>
        </w:rPr>
        <w:t>Kress and van Leeuwen suggest further that the methods used to create a sense of social distance can also be applied to the representation of objects and of the environment, a suggestion not given in Reading Images (1990). They tentatively express the idea that</w:t>
      </w:r>
      <w:r w:rsidR="007B1B14">
        <w:rPr>
          <w:rFonts w:ascii="Times New Roman" w:hAnsi="Times New Roman" w:cs="Times New Roman"/>
          <w:sz w:val="24"/>
          <w:szCs w:val="24"/>
        </w:rPr>
        <w:t>:</w:t>
      </w:r>
    </w:p>
    <w:p w:rsidR="008402C3" w:rsidRPr="008402C3" w:rsidRDefault="007B1B14" w:rsidP="003C076D">
      <w:pPr>
        <w:spacing w:after="0" w:line="240" w:lineRule="auto"/>
        <w:ind w:left="851" w:right="1229"/>
        <w:jc w:val="both"/>
        <w:rPr>
          <w:rFonts w:ascii="Times New Roman" w:hAnsi="Times New Roman" w:cs="Times New Roman"/>
          <w:sz w:val="24"/>
          <w:szCs w:val="24"/>
        </w:rPr>
      </w:pPr>
      <w:r>
        <w:rPr>
          <w:rFonts w:ascii="Times New Roman" w:hAnsi="Times New Roman" w:cs="Times New Roman"/>
          <w:sz w:val="24"/>
          <w:szCs w:val="24"/>
        </w:rPr>
        <w:t>A</w:t>
      </w:r>
      <w:r w:rsidR="008402C3" w:rsidRPr="008402C3">
        <w:rPr>
          <w:rFonts w:ascii="Times New Roman" w:hAnsi="Times New Roman" w:cs="Times New Roman"/>
          <w:sz w:val="24"/>
          <w:szCs w:val="24"/>
        </w:rPr>
        <w:t xml:space="preserve">t least three significant distances can be distinguished, and that there are correspondences between these distances and our everyday experience of objects and of the environment, in otherwords, that size of frame can also suggest social relations between the viewer and objects, buildings and landscapes (Kress and van Leeuwen 1996:134). </w:t>
      </w:r>
    </w:p>
    <w:p w:rsidR="000E39D3" w:rsidRDefault="000E39D3" w:rsidP="000E39D3">
      <w:pPr>
        <w:spacing w:after="0" w:line="360" w:lineRule="auto"/>
        <w:jc w:val="both"/>
        <w:rPr>
          <w:rFonts w:ascii="Times New Roman" w:hAnsi="Times New Roman" w:cs="Times New Roman"/>
          <w:sz w:val="24"/>
          <w:szCs w:val="24"/>
        </w:rPr>
      </w:pPr>
    </w:p>
    <w:p w:rsidR="0012259D" w:rsidRPr="00373B64" w:rsidRDefault="008402C3" w:rsidP="000E39D3">
      <w:pPr>
        <w:spacing w:after="0" w:line="360" w:lineRule="auto"/>
        <w:jc w:val="both"/>
        <w:rPr>
          <w:rFonts w:ascii="Times New Roman" w:hAnsi="Times New Roman" w:cs="Times New Roman"/>
          <w:sz w:val="24"/>
          <w:szCs w:val="24"/>
        </w:rPr>
      </w:pPr>
      <w:r w:rsidRPr="008402C3">
        <w:rPr>
          <w:rFonts w:ascii="Times New Roman" w:hAnsi="Times New Roman" w:cs="Times New Roman"/>
          <w:sz w:val="24"/>
          <w:szCs w:val="24"/>
        </w:rPr>
        <w:t>Thus, a close-up shot implies engagement, that the object can almost be touched or used, a middle distance shot gives a sense of more distance and less engagement, while a long distance shot suggests that the object is there for the viewer’s contemplation only, and that there is no possibility of engagement beyond this.</w:t>
      </w:r>
    </w:p>
    <w:p w:rsidR="00F22516" w:rsidRDefault="00F22516" w:rsidP="00F22516">
      <w:pPr>
        <w:rPr>
          <w:rFonts w:ascii="Times New Roman" w:hAnsi="Times New Roman" w:cs="Times New Roman"/>
          <w:b/>
          <w:bCs/>
          <w:sz w:val="24"/>
          <w:szCs w:val="24"/>
        </w:rPr>
      </w:pPr>
    </w:p>
    <w:p w:rsidR="00A76B71" w:rsidRDefault="00A76B71">
      <w:pPr>
        <w:rPr>
          <w:rFonts w:ascii="Times New Roman" w:hAnsi="Times New Roman" w:cs="Times New Roman"/>
          <w:b/>
          <w:bCs/>
          <w:sz w:val="24"/>
          <w:szCs w:val="24"/>
        </w:rPr>
      </w:pPr>
      <w:r>
        <w:rPr>
          <w:rFonts w:ascii="Times New Roman" w:hAnsi="Times New Roman" w:cs="Times New Roman"/>
          <w:b/>
          <w:bCs/>
          <w:sz w:val="24"/>
          <w:szCs w:val="24"/>
        </w:rPr>
        <w:br w:type="page"/>
      </w:r>
    </w:p>
    <w:p w:rsidR="006A6742" w:rsidRPr="00A76B71" w:rsidRDefault="0012259D" w:rsidP="00A76B71">
      <w:pPr>
        <w:pStyle w:val="ListParagraph"/>
        <w:numPr>
          <w:ilvl w:val="0"/>
          <w:numId w:val="9"/>
        </w:numPr>
        <w:rPr>
          <w:rFonts w:ascii="Times New Roman" w:hAnsi="Times New Roman" w:cs="Times New Roman"/>
          <w:sz w:val="24"/>
          <w:szCs w:val="24"/>
        </w:rPr>
      </w:pPr>
      <w:r w:rsidRPr="00A76B71">
        <w:rPr>
          <w:rFonts w:ascii="Times New Roman" w:hAnsi="Times New Roman" w:cs="Times New Roman"/>
          <w:b/>
          <w:bCs/>
          <w:sz w:val="24"/>
          <w:szCs w:val="24"/>
        </w:rPr>
        <w:lastRenderedPageBreak/>
        <w:t>Methodology</w:t>
      </w:r>
      <w:r w:rsidR="00A76B71" w:rsidRPr="00A76B71">
        <w:rPr>
          <w:rFonts w:ascii="Times New Roman" w:hAnsi="Times New Roman" w:cs="Times New Roman"/>
          <w:b/>
          <w:bCs/>
          <w:sz w:val="24"/>
          <w:szCs w:val="24"/>
        </w:rPr>
        <w:t xml:space="preserve"> and Analysis</w:t>
      </w:r>
    </w:p>
    <w:p w:rsidR="00A76B71" w:rsidRPr="00A76B71" w:rsidRDefault="00A76B71" w:rsidP="00A76B71">
      <w:pPr>
        <w:pStyle w:val="ListParagraph"/>
        <w:rPr>
          <w:rFonts w:ascii="Times New Roman" w:hAnsi="Times New Roman" w:cs="Times New Roman"/>
          <w:sz w:val="24"/>
          <w:szCs w:val="24"/>
        </w:rPr>
      </w:pPr>
    </w:p>
    <w:p w:rsidR="00A76B71" w:rsidRPr="00A76B71" w:rsidRDefault="00A76B71" w:rsidP="00A76B71">
      <w:pPr>
        <w:pStyle w:val="ListParagraph"/>
        <w:numPr>
          <w:ilvl w:val="1"/>
          <w:numId w:val="9"/>
        </w:numPr>
        <w:rPr>
          <w:rFonts w:ascii="Times New Roman" w:hAnsi="Times New Roman" w:cs="Times New Roman"/>
          <w:sz w:val="24"/>
          <w:szCs w:val="24"/>
        </w:rPr>
      </w:pPr>
      <w:r>
        <w:rPr>
          <w:rFonts w:ascii="Times New Roman" w:hAnsi="Times New Roman" w:cs="Times New Roman"/>
          <w:b/>
          <w:bCs/>
          <w:sz w:val="24"/>
          <w:szCs w:val="24"/>
        </w:rPr>
        <w:t xml:space="preserve"> Methodology</w:t>
      </w:r>
    </w:p>
    <w:p w:rsidR="009D776B" w:rsidRPr="0092651D" w:rsidRDefault="00020523" w:rsidP="00DD1580">
      <w:pPr>
        <w:pStyle w:val="ListParagraph"/>
        <w:spacing w:after="0" w:line="360" w:lineRule="auto"/>
        <w:ind w:left="-142" w:right="141"/>
        <w:jc w:val="both"/>
        <w:rPr>
          <w:rFonts w:ascii="Times New Roman" w:hAnsi="Times New Roman" w:cs="Times New Roman"/>
          <w:sz w:val="24"/>
          <w:szCs w:val="24"/>
          <w:lang w:val="en-IE"/>
        </w:rPr>
      </w:pPr>
      <w:r>
        <w:rPr>
          <w:rFonts w:ascii="Times New Roman" w:hAnsi="Times New Roman" w:cs="Times New Roman"/>
          <w:sz w:val="24"/>
          <w:szCs w:val="24"/>
          <w:lang w:val="en-IE"/>
        </w:rPr>
        <w:tab/>
      </w:r>
      <w:r>
        <w:rPr>
          <w:rFonts w:ascii="Times New Roman" w:hAnsi="Times New Roman" w:cs="Times New Roman"/>
          <w:sz w:val="24"/>
          <w:szCs w:val="24"/>
          <w:lang w:val="en-IE"/>
        </w:rPr>
        <w:tab/>
      </w:r>
      <w:r w:rsidR="006A6742" w:rsidRPr="007170D4">
        <w:rPr>
          <w:rFonts w:ascii="Times New Roman" w:hAnsi="Times New Roman" w:cs="Times New Roman"/>
          <w:sz w:val="24"/>
          <w:szCs w:val="24"/>
          <w:lang w:val="en-IE"/>
        </w:rPr>
        <w:t>The data base of this study consists of one hundred and sixty-five advert posters of visual images and their linguistic captions purposively selected from four different German magazines in relation to the objectives and focus of the study. These numbers were selected for a wider range capture of adverts, which will enhance a dynamic application of the approach upon which the analysis will be based. The data for the study covered a period of twelve months (1</w:t>
      </w:r>
      <w:r w:rsidR="006A6742" w:rsidRPr="007170D4">
        <w:rPr>
          <w:rFonts w:ascii="Times New Roman" w:hAnsi="Times New Roman" w:cs="Times New Roman"/>
          <w:sz w:val="24"/>
          <w:szCs w:val="24"/>
          <w:vertAlign w:val="superscript"/>
          <w:lang w:val="en-IE"/>
        </w:rPr>
        <w:t>st</w:t>
      </w:r>
      <w:r w:rsidR="006A6742" w:rsidRPr="007170D4">
        <w:rPr>
          <w:rFonts w:ascii="Times New Roman" w:hAnsi="Times New Roman" w:cs="Times New Roman"/>
          <w:sz w:val="24"/>
          <w:szCs w:val="24"/>
          <w:lang w:val="en-IE"/>
        </w:rPr>
        <w:t xml:space="preserve"> January, 2017 to 31</w:t>
      </w:r>
      <w:r w:rsidR="006A6742" w:rsidRPr="007170D4">
        <w:rPr>
          <w:rFonts w:ascii="Times New Roman" w:hAnsi="Times New Roman" w:cs="Times New Roman"/>
          <w:sz w:val="24"/>
          <w:szCs w:val="24"/>
          <w:vertAlign w:val="superscript"/>
          <w:lang w:val="en-IE"/>
        </w:rPr>
        <w:t>st</w:t>
      </w:r>
      <w:r w:rsidR="006A6742" w:rsidRPr="007170D4">
        <w:rPr>
          <w:rFonts w:ascii="Times New Roman" w:hAnsi="Times New Roman" w:cs="Times New Roman"/>
          <w:sz w:val="24"/>
          <w:szCs w:val="24"/>
          <w:lang w:val="en-IE"/>
        </w:rPr>
        <w:t xml:space="preserve"> December, 2017). </w:t>
      </w:r>
      <w:r w:rsidR="006A6742" w:rsidRPr="006A6742">
        <w:rPr>
          <w:rFonts w:ascii="Times New Roman" w:hAnsi="Times New Roman" w:cs="Times New Roman"/>
          <w:sz w:val="24"/>
          <w:szCs w:val="24"/>
          <w:lang w:val="de-DE"/>
        </w:rPr>
        <w:t xml:space="preserve">The magazines considered were: </w:t>
      </w:r>
      <w:r w:rsidR="006A6742" w:rsidRPr="006A6742">
        <w:rPr>
          <w:rFonts w:ascii="Times New Roman" w:hAnsi="Times New Roman" w:cs="Times New Roman"/>
          <w:i/>
          <w:sz w:val="24"/>
          <w:szCs w:val="24"/>
          <w:lang w:val="de-DE"/>
        </w:rPr>
        <w:t xml:space="preserve">DerStern, Der Spiegel, Die Bunte </w:t>
      </w:r>
      <w:r w:rsidR="006A6742" w:rsidRPr="006A6742">
        <w:rPr>
          <w:rFonts w:ascii="Times New Roman" w:hAnsi="Times New Roman" w:cs="Times New Roman"/>
          <w:sz w:val="24"/>
          <w:szCs w:val="24"/>
          <w:lang w:val="de-DE"/>
        </w:rPr>
        <w:t>and</w:t>
      </w:r>
      <w:r w:rsidR="006A6742" w:rsidRPr="006A6742">
        <w:rPr>
          <w:rFonts w:ascii="Times New Roman" w:hAnsi="Times New Roman" w:cs="Times New Roman"/>
          <w:i/>
          <w:sz w:val="24"/>
          <w:szCs w:val="24"/>
          <w:lang w:val="de-DE"/>
        </w:rPr>
        <w:t xml:space="preserve"> Bild der Frau. </w:t>
      </w:r>
      <w:r w:rsidR="006A6742" w:rsidRPr="007170D4">
        <w:rPr>
          <w:rFonts w:ascii="Times New Roman" w:hAnsi="Times New Roman" w:cs="Times New Roman"/>
          <w:sz w:val="24"/>
          <w:szCs w:val="24"/>
          <w:lang w:val="en-IE"/>
        </w:rPr>
        <w:t xml:space="preserve">They were selected based on their on-line rating. The data were grouped into two major categories which are human image and non-human image represented participants. The human image represented participant is of two categories (a) Renowned Personality Image Representation (RPIR) and Non-Renowned Personality Image Representation (NRPIR) while the non-human represented participant is made up of (a) Animal Image Representation (AIR), (b) Hybrid Image Representation (HIR), (c) Abstract Image Representation (ABIR), and (d) Inanimate Image Representation (INIR). Kress &amp; Van Leeuwen’s </w:t>
      </w:r>
      <w:r w:rsidR="006A6742" w:rsidRPr="00C9338B">
        <w:rPr>
          <w:rFonts w:ascii="Times New Roman" w:hAnsi="Times New Roman" w:cs="Times New Roman"/>
          <w:i/>
          <w:iCs/>
          <w:sz w:val="24"/>
          <w:szCs w:val="24"/>
          <w:lang w:val="en-IE"/>
        </w:rPr>
        <w:t>Reading Images: Grammar of Visual Design</w:t>
      </w:r>
      <w:r w:rsidR="006A6742" w:rsidRPr="007170D4">
        <w:rPr>
          <w:rFonts w:ascii="Times New Roman" w:hAnsi="Times New Roman" w:cs="Times New Roman"/>
          <w:sz w:val="24"/>
          <w:szCs w:val="24"/>
          <w:lang w:val="en-IE"/>
        </w:rPr>
        <w:t xml:space="preserve"> (2006) was adopted to investigate the viewer/image interaction in selected German magazine advert captions.</w:t>
      </w:r>
    </w:p>
    <w:p w:rsidR="00A76B71" w:rsidRDefault="00A76B71" w:rsidP="00A76B71">
      <w:pPr>
        <w:rPr>
          <w:rFonts w:ascii="Times New Roman" w:hAnsi="Times New Roman" w:cs="Times New Roman"/>
          <w:b/>
          <w:sz w:val="24"/>
          <w:szCs w:val="24"/>
          <w:lang w:val="en-IE"/>
        </w:rPr>
      </w:pPr>
    </w:p>
    <w:p w:rsidR="00F22516" w:rsidRDefault="00F22516" w:rsidP="00A76B71">
      <w:pPr>
        <w:pStyle w:val="ListParagraph"/>
        <w:numPr>
          <w:ilvl w:val="1"/>
          <w:numId w:val="9"/>
        </w:numPr>
        <w:rPr>
          <w:rFonts w:ascii="Times New Roman" w:hAnsi="Times New Roman" w:cs="Times New Roman"/>
          <w:b/>
          <w:sz w:val="24"/>
          <w:szCs w:val="24"/>
          <w:lang w:val="en-IE"/>
        </w:rPr>
      </w:pPr>
      <w:r w:rsidRPr="00A76B71">
        <w:rPr>
          <w:rFonts w:ascii="Times New Roman" w:hAnsi="Times New Roman" w:cs="Times New Roman"/>
          <w:b/>
          <w:sz w:val="24"/>
          <w:szCs w:val="24"/>
          <w:lang w:val="en-IE"/>
        </w:rPr>
        <w:t>The Analysis</w:t>
      </w:r>
    </w:p>
    <w:p w:rsidR="00A76B71" w:rsidRPr="00A76B71" w:rsidRDefault="00A76B71" w:rsidP="00A76B71">
      <w:pPr>
        <w:pStyle w:val="ListParagraph"/>
        <w:rPr>
          <w:rFonts w:ascii="Times New Roman" w:hAnsi="Times New Roman" w:cs="Times New Roman"/>
          <w:b/>
          <w:sz w:val="24"/>
          <w:szCs w:val="24"/>
          <w:lang w:val="en-IE"/>
        </w:rPr>
      </w:pPr>
    </w:p>
    <w:p w:rsidR="00B27BE5" w:rsidRPr="00A76B71" w:rsidRDefault="00B27BE5" w:rsidP="00A76B71">
      <w:pPr>
        <w:pStyle w:val="ListParagraph"/>
        <w:numPr>
          <w:ilvl w:val="2"/>
          <w:numId w:val="9"/>
        </w:numPr>
        <w:spacing w:after="0" w:line="360" w:lineRule="auto"/>
        <w:rPr>
          <w:rFonts w:ascii="Times New Roman" w:hAnsi="Times New Roman" w:cs="Times New Roman"/>
          <w:b/>
          <w:bCs/>
          <w:sz w:val="24"/>
          <w:szCs w:val="24"/>
        </w:rPr>
      </w:pPr>
      <w:r w:rsidRPr="00A76B71">
        <w:rPr>
          <w:rFonts w:ascii="Times New Roman" w:hAnsi="Times New Roman" w:cs="Times New Roman"/>
          <w:b/>
          <w:sz w:val="24"/>
          <w:szCs w:val="24"/>
          <w:lang w:val="en-IE"/>
        </w:rPr>
        <w:t>Non-Human Relation</w:t>
      </w:r>
    </w:p>
    <w:p w:rsidR="001A5468" w:rsidRDefault="00020523" w:rsidP="00DD1E1D">
      <w:pPr>
        <w:pStyle w:val="ListParagraph"/>
        <w:spacing w:after="0" w:line="360" w:lineRule="auto"/>
        <w:ind w:left="0"/>
        <w:jc w:val="both"/>
        <w:rPr>
          <w:rFonts w:ascii="Times New Roman" w:hAnsi="Times New Roman" w:cs="Times New Roman"/>
          <w:sz w:val="24"/>
          <w:szCs w:val="24"/>
          <w:lang w:val="en-IE"/>
        </w:rPr>
      </w:pPr>
      <w:r>
        <w:rPr>
          <w:rFonts w:ascii="Times New Roman" w:hAnsi="Times New Roman" w:cs="Times New Roman"/>
          <w:sz w:val="24"/>
          <w:szCs w:val="24"/>
          <w:lang w:val="en-IE"/>
        </w:rPr>
        <w:tab/>
      </w:r>
      <w:r w:rsidR="00B27BE5" w:rsidRPr="008766E1">
        <w:rPr>
          <w:rFonts w:ascii="Times New Roman" w:hAnsi="Times New Roman" w:cs="Times New Roman"/>
          <w:sz w:val="24"/>
          <w:szCs w:val="24"/>
          <w:lang w:val="en-IE"/>
        </w:rPr>
        <w:t>Kress and Van Leeuwen (20</w:t>
      </w:r>
      <w:r w:rsidR="00B27BE5">
        <w:rPr>
          <w:rFonts w:ascii="Times New Roman" w:hAnsi="Times New Roman" w:cs="Times New Roman"/>
          <w:sz w:val="24"/>
          <w:szCs w:val="24"/>
          <w:lang w:val="en-IE"/>
        </w:rPr>
        <w:t>06</w:t>
      </w:r>
      <w:r w:rsidR="00B27BE5" w:rsidRPr="008766E1">
        <w:rPr>
          <w:rFonts w:ascii="Times New Roman" w:hAnsi="Times New Roman" w:cs="Times New Roman"/>
          <w:sz w:val="24"/>
          <w:szCs w:val="24"/>
          <w:lang w:val="en-IE"/>
        </w:rPr>
        <w:t xml:space="preserve">:127), assert that ‘the size of frame can also suggest social relations between the viewer and objects, buildings and landscapes’. The </w:t>
      </w:r>
      <w:r w:rsidR="009D776B" w:rsidRPr="008766E1">
        <w:rPr>
          <w:rFonts w:ascii="Times New Roman" w:hAnsi="Times New Roman" w:cs="Times New Roman"/>
          <w:sz w:val="24"/>
          <w:szCs w:val="24"/>
          <w:lang w:val="en-IE"/>
        </w:rPr>
        <w:t>non-human</w:t>
      </w:r>
      <w:r w:rsidR="00B27BE5" w:rsidRPr="008766E1">
        <w:rPr>
          <w:rFonts w:ascii="Times New Roman" w:hAnsi="Times New Roman" w:cs="Times New Roman"/>
          <w:sz w:val="24"/>
          <w:szCs w:val="24"/>
          <w:lang w:val="en-IE"/>
        </w:rPr>
        <w:t xml:space="preserve"> relation is the distance that exists among inanimate objects and the viewer. They are:</w:t>
      </w:r>
    </w:p>
    <w:p w:rsidR="00B27BE5" w:rsidRPr="001A5468" w:rsidRDefault="00B27BE5" w:rsidP="00BD68EC">
      <w:pPr>
        <w:pStyle w:val="ListParagraph"/>
        <w:numPr>
          <w:ilvl w:val="0"/>
          <w:numId w:val="8"/>
        </w:numPr>
        <w:spacing w:after="0" w:line="360" w:lineRule="auto"/>
        <w:jc w:val="both"/>
        <w:rPr>
          <w:rFonts w:ascii="Times New Roman" w:hAnsi="Times New Roman" w:cs="Times New Roman"/>
          <w:sz w:val="24"/>
          <w:szCs w:val="24"/>
          <w:lang w:val="en-IE"/>
        </w:rPr>
      </w:pPr>
      <w:r>
        <w:rPr>
          <w:rFonts w:ascii="Times New Roman" w:hAnsi="Times New Roman" w:cs="Times New Roman"/>
          <w:b/>
          <w:sz w:val="24"/>
          <w:szCs w:val="24"/>
          <w:lang w:val="en-IE"/>
        </w:rPr>
        <w:t>Close Distance (object)</w:t>
      </w:r>
    </w:p>
    <w:p w:rsidR="0092651D" w:rsidRDefault="00B27BE5" w:rsidP="003C076D">
      <w:pPr>
        <w:pStyle w:val="ListParagraph"/>
        <w:spacing w:after="0" w:line="360" w:lineRule="auto"/>
        <w:ind w:left="0"/>
        <w:jc w:val="both"/>
        <w:rPr>
          <w:rFonts w:ascii="Times New Roman" w:hAnsi="Times New Roman" w:cs="Times New Roman"/>
          <w:sz w:val="24"/>
          <w:szCs w:val="24"/>
          <w:lang w:val="en-IE"/>
        </w:rPr>
      </w:pPr>
      <w:r>
        <w:rPr>
          <w:rFonts w:ascii="Times New Roman" w:hAnsi="Times New Roman" w:cs="Times New Roman"/>
          <w:sz w:val="24"/>
          <w:szCs w:val="24"/>
          <w:lang w:val="en-IE"/>
        </w:rPr>
        <w:t>According to Kress and Van Leeuwen (20</w:t>
      </w:r>
      <w:r w:rsidR="00D5244A">
        <w:rPr>
          <w:rFonts w:ascii="Times New Roman" w:hAnsi="Times New Roman" w:cs="Times New Roman"/>
          <w:sz w:val="24"/>
          <w:szCs w:val="24"/>
          <w:lang w:val="en-IE"/>
        </w:rPr>
        <w:t>06</w:t>
      </w:r>
      <w:r>
        <w:rPr>
          <w:rFonts w:ascii="Times New Roman" w:hAnsi="Times New Roman" w:cs="Times New Roman"/>
          <w:sz w:val="24"/>
          <w:szCs w:val="24"/>
          <w:lang w:val="en-IE"/>
        </w:rPr>
        <w:t xml:space="preserve">:127) </w:t>
      </w:r>
    </w:p>
    <w:p w:rsidR="00DD1E1D" w:rsidRDefault="0092651D" w:rsidP="00DD1E1D">
      <w:pPr>
        <w:pStyle w:val="ListParagraph"/>
        <w:spacing w:after="0" w:line="240" w:lineRule="auto"/>
        <w:ind w:left="567" w:right="662"/>
        <w:jc w:val="both"/>
        <w:rPr>
          <w:rFonts w:ascii="Times New Roman" w:hAnsi="Times New Roman" w:cs="Times New Roman"/>
          <w:sz w:val="24"/>
          <w:szCs w:val="24"/>
          <w:lang w:val="en-IE"/>
        </w:rPr>
      </w:pPr>
      <w:r>
        <w:rPr>
          <w:rFonts w:ascii="Times New Roman" w:hAnsi="Times New Roman" w:cs="Times New Roman"/>
          <w:sz w:val="24"/>
          <w:szCs w:val="24"/>
          <w:lang w:val="en-IE"/>
        </w:rPr>
        <w:t>A</w:t>
      </w:r>
      <w:r w:rsidR="00B27BE5">
        <w:rPr>
          <w:rFonts w:ascii="Times New Roman" w:hAnsi="Times New Roman" w:cs="Times New Roman"/>
          <w:sz w:val="24"/>
          <w:szCs w:val="24"/>
          <w:lang w:val="en-IE"/>
        </w:rPr>
        <w:t xml:space="preserve">t close distance…the object is shown as if the viewer is engaged with it. As if he or she is using the machine, reading the book or the map, preparing or eating the food.  Unless the object is very small, it is shown only in part, and often the picture includes the user’s hand, or a tool. </w:t>
      </w:r>
    </w:p>
    <w:p w:rsidR="00DD1E1D" w:rsidRDefault="00DD1E1D" w:rsidP="003C076D">
      <w:pPr>
        <w:spacing w:after="0" w:line="240" w:lineRule="auto"/>
        <w:ind w:right="662"/>
        <w:jc w:val="both"/>
        <w:rPr>
          <w:rFonts w:ascii="Times New Roman" w:hAnsi="Times New Roman" w:cs="Times New Roman"/>
          <w:sz w:val="24"/>
          <w:szCs w:val="24"/>
          <w:lang w:val="en-IE"/>
        </w:rPr>
      </w:pPr>
    </w:p>
    <w:p w:rsidR="00DD1E1D" w:rsidRDefault="00DD1E1D" w:rsidP="003C076D">
      <w:pPr>
        <w:spacing w:after="0" w:line="240" w:lineRule="auto"/>
        <w:ind w:right="662"/>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The image below is a clear representation of the above </w:t>
      </w:r>
      <w:r w:rsidR="00BD68EC">
        <w:rPr>
          <w:rFonts w:ascii="Times New Roman" w:hAnsi="Times New Roman" w:cs="Times New Roman"/>
          <w:sz w:val="24"/>
          <w:szCs w:val="24"/>
          <w:lang w:val="en-IE"/>
        </w:rPr>
        <w:t>assertion:</w:t>
      </w:r>
    </w:p>
    <w:p w:rsidR="00DD1E1D" w:rsidRDefault="00DD1E1D" w:rsidP="003C076D">
      <w:pPr>
        <w:spacing w:after="0" w:line="480" w:lineRule="auto"/>
        <w:ind w:left="2832" w:firstLine="708"/>
        <w:jc w:val="both"/>
        <w:rPr>
          <w:rFonts w:ascii="Times New Roman" w:hAnsi="Times New Roman" w:cs="Times New Roman"/>
          <w:b/>
          <w:sz w:val="24"/>
          <w:szCs w:val="24"/>
          <w:lang w:val="en-IE"/>
        </w:rPr>
      </w:pPr>
    </w:p>
    <w:p w:rsidR="00DD1E1D" w:rsidRDefault="00DD1E1D" w:rsidP="003C076D">
      <w:pPr>
        <w:spacing w:after="0" w:line="480" w:lineRule="auto"/>
        <w:ind w:left="2832" w:firstLine="708"/>
        <w:jc w:val="both"/>
        <w:rPr>
          <w:rFonts w:ascii="Times New Roman" w:hAnsi="Times New Roman" w:cs="Times New Roman"/>
          <w:b/>
          <w:sz w:val="24"/>
          <w:szCs w:val="24"/>
          <w:lang w:val="en-IE"/>
        </w:rPr>
      </w:pPr>
    </w:p>
    <w:p w:rsidR="00DD1E1D" w:rsidRDefault="00DD1E1D" w:rsidP="003C076D">
      <w:pPr>
        <w:spacing w:after="0" w:line="480" w:lineRule="auto"/>
        <w:ind w:left="2832" w:firstLine="708"/>
        <w:jc w:val="both"/>
        <w:rPr>
          <w:rFonts w:ascii="Times New Roman" w:hAnsi="Times New Roman" w:cs="Times New Roman"/>
          <w:b/>
          <w:sz w:val="24"/>
          <w:szCs w:val="24"/>
          <w:lang w:val="en-IE"/>
        </w:rPr>
      </w:pPr>
    </w:p>
    <w:p w:rsidR="00DD1E1D" w:rsidRDefault="00DD1E1D" w:rsidP="003C076D">
      <w:pPr>
        <w:spacing w:after="0" w:line="480" w:lineRule="auto"/>
        <w:ind w:left="2832" w:firstLine="708"/>
        <w:jc w:val="both"/>
        <w:rPr>
          <w:rFonts w:ascii="Times New Roman" w:hAnsi="Times New Roman" w:cs="Times New Roman"/>
          <w:b/>
          <w:sz w:val="24"/>
          <w:szCs w:val="24"/>
          <w:lang w:val="en-IE"/>
        </w:rPr>
      </w:pPr>
    </w:p>
    <w:p w:rsidR="00B27BE5" w:rsidRDefault="00BD68EC" w:rsidP="003C076D">
      <w:pPr>
        <w:spacing w:after="0" w:line="480" w:lineRule="auto"/>
        <w:ind w:left="2832" w:firstLine="708"/>
        <w:jc w:val="both"/>
        <w:rPr>
          <w:rFonts w:ascii="Times New Roman" w:hAnsi="Times New Roman" w:cs="Times New Roman"/>
          <w:b/>
          <w:sz w:val="24"/>
          <w:szCs w:val="24"/>
          <w:lang w:val="en-IE"/>
        </w:rPr>
      </w:pPr>
      <w:r>
        <w:rPr>
          <w:rFonts w:ascii="Times New Roman" w:hAnsi="Times New Roman" w:cs="Times New Roman"/>
          <w:b/>
          <w:noProof/>
          <w:sz w:val="24"/>
          <w:szCs w:val="24"/>
        </w:rPr>
        <w:drawing>
          <wp:anchor distT="0" distB="0" distL="114300" distR="114300" simplePos="0" relativeHeight="251663360" behindDoc="0" locked="0" layoutInCell="1" allowOverlap="1">
            <wp:simplePos x="0" y="0"/>
            <wp:positionH relativeFrom="column">
              <wp:posOffset>461010</wp:posOffset>
            </wp:positionH>
            <wp:positionV relativeFrom="paragraph">
              <wp:posOffset>349250</wp:posOffset>
            </wp:positionV>
            <wp:extent cx="4770755" cy="2432685"/>
            <wp:effectExtent l="0" t="0" r="0" b="5715"/>
            <wp:wrapTopAndBottom/>
            <wp:docPr id="301" name="Picture 301" descr="C:\Users\NNEKA RACHEAL\Pictures\Heute\imb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NNEKA RACHEAL\Pictures\Heute\imb 13.PN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70755" cy="2432685"/>
                    </a:xfrm>
                    <a:prstGeom prst="rect">
                      <a:avLst/>
                    </a:prstGeom>
                    <a:noFill/>
                    <a:ln>
                      <a:noFill/>
                    </a:ln>
                  </pic:spPr>
                </pic:pic>
              </a:graphicData>
            </a:graphic>
          </wp:anchor>
        </w:drawing>
      </w:r>
      <w:r w:rsidR="00B27BE5">
        <w:rPr>
          <w:rFonts w:ascii="Times New Roman" w:hAnsi="Times New Roman" w:cs="Times New Roman"/>
          <w:b/>
          <w:sz w:val="24"/>
          <w:szCs w:val="24"/>
          <w:lang w:val="en-IE"/>
        </w:rPr>
        <w:t>NRPIR54</w:t>
      </w:r>
    </w:p>
    <w:p w:rsidR="003C076D" w:rsidRDefault="003C076D" w:rsidP="003C076D">
      <w:pPr>
        <w:spacing w:after="0" w:line="480" w:lineRule="auto"/>
        <w:ind w:firstLine="720"/>
        <w:jc w:val="both"/>
        <w:rPr>
          <w:rFonts w:ascii="Times New Roman" w:hAnsi="Times New Roman" w:cs="Times New Roman"/>
          <w:sz w:val="24"/>
          <w:szCs w:val="24"/>
          <w:lang w:val="en-IE"/>
        </w:rPr>
      </w:pPr>
    </w:p>
    <w:p w:rsidR="005D0E48" w:rsidRDefault="00B27BE5" w:rsidP="003C076D">
      <w:pPr>
        <w:spacing w:after="0" w:line="360" w:lineRule="auto"/>
        <w:ind w:firstLine="720"/>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The above picture is a display of human image, placed on a black background. The full figure of the displayed human image is not shown; rather only the hands and part of the waist are displayed. The human represented participant is presented cutting some vegetables placed on a flat brown platform, with a long grey coloured knife. The human represented participant has on one of the left fingers a golden ring. Although the full figure is not displayed, however, the visual modality is high, because that is the true images of the represented participants. Considering the visual and the linguistic caption </w:t>
      </w:r>
      <w:r w:rsidRPr="00E966A4">
        <w:rPr>
          <w:rFonts w:ascii="Times New Roman" w:hAnsi="Times New Roman" w:cs="Times New Roman"/>
          <w:b/>
          <w:i/>
          <w:sz w:val="24"/>
          <w:szCs w:val="24"/>
          <w:lang w:val="en-IE"/>
        </w:rPr>
        <w:t>GARSTUFE</w:t>
      </w:r>
      <w:r>
        <w:rPr>
          <w:rFonts w:ascii="Times New Roman" w:hAnsi="Times New Roman" w:cs="Times New Roman"/>
          <w:b/>
          <w:i/>
          <w:sz w:val="24"/>
          <w:szCs w:val="24"/>
          <w:lang w:val="en-IE"/>
        </w:rPr>
        <w:t xml:space="preserve"> BESTIMMEN MESSER SCHÄRFEN &amp; CO </w:t>
      </w:r>
      <w:r>
        <w:rPr>
          <w:rFonts w:ascii="Times New Roman" w:hAnsi="Times New Roman" w:cs="Times New Roman"/>
          <w:sz w:val="24"/>
          <w:szCs w:val="24"/>
          <w:lang w:val="en-IE"/>
        </w:rPr>
        <w:t xml:space="preserve">that accompanies it, one infers that the advert is placed by </w:t>
      </w:r>
      <w:r w:rsidRPr="00FD52FF">
        <w:rPr>
          <w:rFonts w:ascii="Times New Roman" w:hAnsi="Times New Roman" w:cs="Times New Roman"/>
          <w:i/>
          <w:sz w:val="24"/>
          <w:szCs w:val="24"/>
          <w:lang w:val="en-IE"/>
        </w:rPr>
        <w:t>Garstufe</w:t>
      </w:r>
      <w:r>
        <w:rPr>
          <w:rFonts w:ascii="Times New Roman" w:hAnsi="Times New Roman" w:cs="Times New Roman"/>
          <w:sz w:val="24"/>
          <w:szCs w:val="24"/>
          <w:lang w:val="en-IE"/>
        </w:rPr>
        <w:t xml:space="preserve"> which is a knife sharpening company.</w:t>
      </w:r>
      <w:r w:rsidR="008F1390">
        <w:rPr>
          <w:rFonts w:ascii="Times New Roman" w:hAnsi="Times New Roman" w:cs="Times New Roman"/>
          <w:sz w:val="24"/>
          <w:szCs w:val="24"/>
          <w:lang w:val="en-IE"/>
        </w:rPr>
        <w:t xml:space="preserve"> Therefore, a close distance relationship is displayed here. </w:t>
      </w:r>
    </w:p>
    <w:p w:rsidR="005D0E48" w:rsidRDefault="005D0E48" w:rsidP="005D0E48">
      <w:pPr>
        <w:spacing w:after="0" w:line="360" w:lineRule="auto"/>
        <w:jc w:val="both"/>
        <w:rPr>
          <w:rFonts w:ascii="Times New Roman" w:hAnsi="Times New Roman" w:cs="Times New Roman"/>
          <w:sz w:val="24"/>
          <w:szCs w:val="24"/>
          <w:lang w:val="en-IE"/>
        </w:rPr>
      </w:pPr>
    </w:p>
    <w:p w:rsidR="001A5468" w:rsidRPr="00A76B71" w:rsidRDefault="005D0E48" w:rsidP="00A76B71">
      <w:pPr>
        <w:pStyle w:val="ListParagraph"/>
        <w:numPr>
          <w:ilvl w:val="2"/>
          <w:numId w:val="9"/>
        </w:numPr>
        <w:spacing w:after="0" w:line="360" w:lineRule="auto"/>
        <w:jc w:val="both"/>
        <w:rPr>
          <w:rFonts w:ascii="Times New Roman" w:hAnsi="Times New Roman" w:cs="Times New Roman"/>
          <w:sz w:val="24"/>
          <w:szCs w:val="24"/>
          <w:lang w:val="en-IE"/>
        </w:rPr>
      </w:pPr>
      <w:r w:rsidRPr="00A76B71">
        <w:rPr>
          <w:rFonts w:ascii="Times New Roman" w:hAnsi="Times New Roman" w:cs="Times New Roman"/>
          <w:b/>
          <w:sz w:val="24"/>
          <w:szCs w:val="24"/>
          <w:lang w:val="en-IE"/>
        </w:rPr>
        <w:t>Middle Distance (Object)</w:t>
      </w:r>
    </w:p>
    <w:p w:rsidR="0092651D" w:rsidRDefault="00B27BE5" w:rsidP="003C076D">
      <w:pPr>
        <w:spacing w:after="0" w:line="480" w:lineRule="auto"/>
        <w:ind w:right="850"/>
        <w:jc w:val="both"/>
        <w:rPr>
          <w:rFonts w:ascii="Times New Roman" w:hAnsi="Times New Roman" w:cs="Times New Roman"/>
          <w:sz w:val="24"/>
          <w:szCs w:val="24"/>
          <w:lang w:val="en-IE"/>
        </w:rPr>
      </w:pPr>
      <w:r>
        <w:rPr>
          <w:rFonts w:ascii="Times New Roman" w:hAnsi="Times New Roman" w:cs="Times New Roman"/>
          <w:sz w:val="24"/>
          <w:szCs w:val="24"/>
          <w:lang w:val="en-IE"/>
        </w:rPr>
        <w:t>Kress and Van Leeuwen further point out that</w:t>
      </w:r>
      <w:r w:rsidR="0092651D">
        <w:rPr>
          <w:rFonts w:ascii="Times New Roman" w:hAnsi="Times New Roman" w:cs="Times New Roman"/>
          <w:sz w:val="24"/>
          <w:szCs w:val="24"/>
          <w:lang w:val="en-IE"/>
        </w:rPr>
        <w:t>:</w:t>
      </w:r>
    </w:p>
    <w:p w:rsidR="00B27BE5" w:rsidRDefault="0092651D" w:rsidP="003C076D">
      <w:pPr>
        <w:spacing w:after="0" w:line="240" w:lineRule="auto"/>
        <w:ind w:left="567" w:right="1088"/>
        <w:jc w:val="both"/>
        <w:rPr>
          <w:rFonts w:ascii="Times New Roman" w:hAnsi="Times New Roman" w:cs="Times New Roman"/>
          <w:sz w:val="24"/>
          <w:szCs w:val="24"/>
          <w:lang w:val="en-IE"/>
        </w:rPr>
      </w:pPr>
      <w:r>
        <w:rPr>
          <w:rFonts w:ascii="Times New Roman" w:hAnsi="Times New Roman" w:cs="Times New Roman"/>
          <w:sz w:val="24"/>
          <w:szCs w:val="24"/>
          <w:lang w:val="en-IE"/>
        </w:rPr>
        <w:t>A</w:t>
      </w:r>
      <w:r w:rsidR="00B27BE5">
        <w:rPr>
          <w:rFonts w:ascii="Times New Roman" w:hAnsi="Times New Roman" w:cs="Times New Roman"/>
          <w:sz w:val="24"/>
          <w:szCs w:val="24"/>
          <w:lang w:val="en-IE"/>
        </w:rPr>
        <w:t>t middle distance, the object is shown in full, but without much space around it. It is represented as within the viewer’s reach, but not as actually used. This type of picture is common in advertising. The advertised product is shown in full, but from a fairly close range, and a steep angle, as if the viewer stands just in front of the table on which it is displayed’ (20</w:t>
      </w:r>
      <w:r w:rsidR="00D5244A">
        <w:rPr>
          <w:rFonts w:ascii="Times New Roman" w:hAnsi="Times New Roman" w:cs="Times New Roman"/>
          <w:sz w:val="24"/>
          <w:szCs w:val="24"/>
          <w:lang w:val="en-IE"/>
        </w:rPr>
        <w:t>06</w:t>
      </w:r>
      <w:r w:rsidR="00B27BE5">
        <w:rPr>
          <w:rFonts w:ascii="Times New Roman" w:hAnsi="Times New Roman" w:cs="Times New Roman"/>
          <w:sz w:val="24"/>
          <w:szCs w:val="24"/>
          <w:lang w:val="en-IE"/>
        </w:rPr>
        <w:t>:127-128).</w:t>
      </w:r>
    </w:p>
    <w:p w:rsidR="003C076D" w:rsidRDefault="003C076D" w:rsidP="003C076D">
      <w:pPr>
        <w:spacing w:after="0" w:line="480" w:lineRule="auto"/>
        <w:jc w:val="both"/>
        <w:rPr>
          <w:rFonts w:ascii="Times New Roman" w:hAnsi="Times New Roman" w:cs="Times New Roman"/>
          <w:b/>
          <w:sz w:val="24"/>
          <w:szCs w:val="24"/>
          <w:lang w:val="en-IE"/>
        </w:rPr>
      </w:pPr>
    </w:p>
    <w:p w:rsidR="00BD68EC" w:rsidRPr="00BD68EC" w:rsidRDefault="00BD68EC" w:rsidP="00BD68EC">
      <w:pPr>
        <w:spacing w:after="0" w:line="360" w:lineRule="auto"/>
        <w:jc w:val="both"/>
        <w:rPr>
          <w:rFonts w:ascii="Times New Roman" w:hAnsi="Times New Roman" w:cs="Times New Roman"/>
          <w:bCs/>
          <w:sz w:val="24"/>
          <w:szCs w:val="24"/>
          <w:lang w:val="en-IE"/>
        </w:rPr>
      </w:pPr>
      <w:r w:rsidRPr="00BD68EC">
        <w:rPr>
          <w:rFonts w:ascii="Times New Roman" w:hAnsi="Times New Roman" w:cs="Times New Roman"/>
          <w:bCs/>
          <w:sz w:val="24"/>
          <w:szCs w:val="24"/>
          <w:lang w:val="en-IE"/>
        </w:rPr>
        <w:lastRenderedPageBreak/>
        <w:t>T</w:t>
      </w:r>
      <w:r>
        <w:rPr>
          <w:rFonts w:ascii="Times New Roman" w:hAnsi="Times New Roman" w:cs="Times New Roman"/>
          <w:bCs/>
          <w:sz w:val="24"/>
          <w:szCs w:val="24"/>
          <w:lang w:val="en-IE"/>
        </w:rPr>
        <w:t>he above statement is represented in the image below which clearly shows the object at middle distance:</w:t>
      </w:r>
    </w:p>
    <w:p w:rsidR="000522B5" w:rsidRDefault="000522B5" w:rsidP="000522B5">
      <w:pPr>
        <w:spacing w:after="0" w:line="480" w:lineRule="auto"/>
        <w:rPr>
          <w:rFonts w:ascii="Times New Roman" w:hAnsi="Times New Roman" w:cs="Times New Roman"/>
          <w:b/>
          <w:sz w:val="24"/>
          <w:szCs w:val="24"/>
          <w:lang w:val="en-IE"/>
        </w:rPr>
      </w:pPr>
    </w:p>
    <w:p w:rsidR="000522B5" w:rsidRDefault="000522B5" w:rsidP="000522B5">
      <w:pPr>
        <w:spacing w:after="0" w:line="480" w:lineRule="auto"/>
        <w:rPr>
          <w:rFonts w:ascii="Times New Roman" w:hAnsi="Times New Roman" w:cs="Times New Roman"/>
          <w:b/>
          <w:sz w:val="24"/>
          <w:szCs w:val="24"/>
          <w:lang w:val="en-IE"/>
        </w:rPr>
      </w:pPr>
    </w:p>
    <w:p w:rsidR="000522B5" w:rsidRPr="00BE511C" w:rsidRDefault="000522B5" w:rsidP="000522B5">
      <w:pPr>
        <w:spacing w:after="0" w:line="480" w:lineRule="auto"/>
        <w:jc w:val="center"/>
        <w:rPr>
          <w:rFonts w:ascii="Times New Roman" w:hAnsi="Times New Roman" w:cs="Times New Roman"/>
          <w:sz w:val="24"/>
          <w:szCs w:val="24"/>
          <w:lang w:val="en-IE"/>
        </w:rPr>
      </w:pP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margin">
              <wp:align>left</wp:align>
            </wp:positionH>
            <wp:positionV relativeFrom="paragraph">
              <wp:posOffset>341630</wp:posOffset>
            </wp:positionV>
            <wp:extent cx="5715635" cy="3044825"/>
            <wp:effectExtent l="0" t="0" r="0" b="3175"/>
            <wp:wrapTopAndBottom/>
            <wp:docPr id="260" name="Picture 260" descr="C:\Users\NNEKA RACHEAL\Pictures\My Photo Analysis\Sizeof frame &amp; Soc dist\Business photo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NEKA RACHEAL\Pictures\My Photo Analysis\Sizeof frame &amp; Soc dist\Business photo  11.PNG"/>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3523" cy="3049243"/>
                    </a:xfrm>
                    <a:prstGeom prst="rect">
                      <a:avLst/>
                    </a:prstGeom>
                    <a:noFill/>
                    <a:ln>
                      <a:noFill/>
                    </a:ln>
                  </pic:spPr>
                </pic:pic>
              </a:graphicData>
            </a:graphic>
          </wp:anchor>
        </w:drawing>
      </w:r>
      <w:r>
        <w:rPr>
          <w:rFonts w:ascii="Times New Roman" w:hAnsi="Times New Roman" w:cs="Times New Roman"/>
          <w:b/>
          <w:sz w:val="24"/>
          <w:szCs w:val="24"/>
          <w:lang w:val="en-IE"/>
        </w:rPr>
        <w:t>INIR27</w:t>
      </w:r>
    </w:p>
    <w:p w:rsidR="00E428FB" w:rsidRDefault="00E428FB" w:rsidP="000522B5">
      <w:pPr>
        <w:spacing w:after="0" w:line="360" w:lineRule="auto"/>
        <w:ind w:firstLine="720"/>
        <w:jc w:val="both"/>
        <w:rPr>
          <w:rFonts w:ascii="Times New Roman" w:hAnsi="Times New Roman" w:cs="Times New Roman"/>
          <w:sz w:val="24"/>
          <w:szCs w:val="24"/>
          <w:lang w:val="en-IE"/>
        </w:rPr>
      </w:pPr>
    </w:p>
    <w:p w:rsidR="001A5468" w:rsidRDefault="00B27BE5" w:rsidP="000522B5">
      <w:pPr>
        <w:spacing w:after="0" w:line="360" w:lineRule="auto"/>
        <w:ind w:firstLine="720"/>
        <w:jc w:val="both"/>
        <w:rPr>
          <w:rFonts w:ascii="Times New Roman" w:hAnsi="Times New Roman" w:cs="Times New Roman"/>
          <w:sz w:val="24"/>
          <w:szCs w:val="24"/>
          <w:lang w:val="en-IE"/>
        </w:rPr>
      </w:pPr>
      <w:r>
        <w:rPr>
          <w:rFonts w:ascii="Times New Roman" w:hAnsi="Times New Roman" w:cs="Times New Roman"/>
          <w:sz w:val="24"/>
          <w:szCs w:val="24"/>
          <w:lang w:val="en-IE"/>
        </w:rPr>
        <w:t>The represented participant in this context is the image of an object and not a human being. The picture is a display of a bunch containing about four keys. A mere look at the bunch of key reveals that the advertisement provides information on housing and related issues like ownership, rent etc.The image presented is of high modality, because it is the real picture of the represented participant. The size of frame in the above displayed image is of ‘medium shot’, it is within the viewer’s view but not actually in use.</w:t>
      </w:r>
    </w:p>
    <w:p w:rsidR="003C076D" w:rsidRDefault="003C076D" w:rsidP="003C076D">
      <w:pPr>
        <w:spacing w:after="0" w:line="360" w:lineRule="auto"/>
        <w:ind w:firstLine="720"/>
        <w:jc w:val="both"/>
        <w:rPr>
          <w:rFonts w:ascii="Times New Roman" w:hAnsi="Times New Roman" w:cs="Times New Roman"/>
          <w:sz w:val="24"/>
          <w:szCs w:val="24"/>
          <w:lang w:val="en-IE"/>
        </w:rPr>
      </w:pPr>
    </w:p>
    <w:p w:rsidR="00B27BE5" w:rsidRPr="00A76B71" w:rsidRDefault="00B27BE5" w:rsidP="00A76B71">
      <w:pPr>
        <w:pStyle w:val="ListParagraph"/>
        <w:numPr>
          <w:ilvl w:val="2"/>
          <w:numId w:val="9"/>
        </w:numPr>
        <w:spacing w:after="0" w:line="480" w:lineRule="auto"/>
        <w:jc w:val="both"/>
        <w:rPr>
          <w:rFonts w:ascii="Times New Roman" w:hAnsi="Times New Roman" w:cs="Times New Roman"/>
          <w:sz w:val="24"/>
          <w:szCs w:val="24"/>
          <w:lang w:val="en-IE"/>
        </w:rPr>
      </w:pPr>
      <w:r w:rsidRPr="00A76B71">
        <w:rPr>
          <w:rFonts w:ascii="Times New Roman" w:hAnsi="Times New Roman" w:cs="Times New Roman"/>
          <w:b/>
          <w:sz w:val="24"/>
          <w:szCs w:val="24"/>
          <w:lang w:val="en-IE"/>
        </w:rPr>
        <w:t>Long Distance (Object, Building/Landscape)</w:t>
      </w:r>
    </w:p>
    <w:p w:rsidR="00B27BE5" w:rsidRDefault="00B27BE5" w:rsidP="003C076D">
      <w:pPr>
        <w:spacing w:after="0" w:line="480" w:lineRule="auto"/>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Kress and Van Leeuwen stress that: </w:t>
      </w:r>
    </w:p>
    <w:p w:rsidR="00B27BE5" w:rsidRDefault="00B27BE5" w:rsidP="003C076D">
      <w:pPr>
        <w:spacing w:after="0" w:line="240" w:lineRule="auto"/>
        <w:ind w:left="567" w:right="1088"/>
        <w:jc w:val="both"/>
        <w:rPr>
          <w:rFonts w:ascii="Times New Roman" w:hAnsi="Times New Roman" w:cs="Times New Roman"/>
          <w:sz w:val="24"/>
          <w:szCs w:val="24"/>
          <w:lang w:val="en-IE"/>
        </w:rPr>
      </w:pPr>
      <w:r>
        <w:rPr>
          <w:rFonts w:ascii="Times New Roman" w:hAnsi="Times New Roman" w:cs="Times New Roman"/>
          <w:sz w:val="24"/>
          <w:szCs w:val="24"/>
          <w:lang w:val="en-IE"/>
        </w:rPr>
        <w:t>At long distance there is an invisible barrier between the viewer and the object. The object is there for our contemplation only, out of reach, as if on display in a shop window or museum exhibit… the same kind of distinction can be made with respect to representation of buildings and landscapes. We can see a building from the distance of someone about to enter it, in which case we will not see the whole of the building. (20</w:t>
      </w:r>
      <w:r w:rsidR="00D5244A">
        <w:rPr>
          <w:rFonts w:ascii="Times New Roman" w:hAnsi="Times New Roman" w:cs="Times New Roman"/>
          <w:sz w:val="24"/>
          <w:szCs w:val="24"/>
          <w:lang w:val="en-IE"/>
        </w:rPr>
        <w:t>06</w:t>
      </w:r>
      <w:r>
        <w:rPr>
          <w:rFonts w:ascii="Times New Roman" w:hAnsi="Times New Roman" w:cs="Times New Roman"/>
          <w:sz w:val="24"/>
          <w:szCs w:val="24"/>
          <w:lang w:val="en-IE"/>
        </w:rPr>
        <w:t>:128).</w:t>
      </w:r>
    </w:p>
    <w:p w:rsidR="008D0AC3" w:rsidRDefault="008D0AC3" w:rsidP="008D0AC3">
      <w:pPr>
        <w:spacing w:after="0" w:line="240" w:lineRule="auto"/>
        <w:ind w:right="1088"/>
        <w:jc w:val="both"/>
        <w:rPr>
          <w:rFonts w:ascii="Times New Roman" w:hAnsi="Times New Roman" w:cs="Times New Roman"/>
          <w:sz w:val="24"/>
          <w:szCs w:val="24"/>
          <w:lang w:val="en-IE"/>
        </w:rPr>
      </w:pPr>
    </w:p>
    <w:p w:rsidR="008D0AC3" w:rsidRDefault="008D0AC3" w:rsidP="008D0AC3">
      <w:pPr>
        <w:spacing w:after="0" w:line="240" w:lineRule="auto"/>
        <w:ind w:right="1088"/>
        <w:jc w:val="both"/>
        <w:rPr>
          <w:rFonts w:ascii="Times New Roman" w:hAnsi="Times New Roman" w:cs="Times New Roman"/>
          <w:sz w:val="24"/>
          <w:szCs w:val="24"/>
          <w:lang w:val="en-IE"/>
        </w:rPr>
      </w:pPr>
      <w:r>
        <w:rPr>
          <w:rFonts w:ascii="Times New Roman" w:hAnsi="Times New Roman" w:cs="Times New Roman"/>
          <w:sz w:val="24"/>
          <w:szCs w:val="24"/>
          <w:lang w:val="en-IE"/>
        </w:rPr>
        <w:t>An example of this representation is shown in the image below:</w:t>
      </w:r>
    </w:p>
    <w:p w:rsidR="000E4712" w:rsidRDefault="000E4712" w:rsidP="008D0AC3">
      <w:pPr>
        <w:spacing w:after="0" w:line="240" w:lineRule="auto"/>
        <w:ind w:right="1088"/>
        <w:jc w:val="both"/>
        <w:rPr>
          <w:rFonts w:ascii="Times New Roman" w:hAnsi="Times New Roman" w:cs="Times New Roman"/>
          <w:sz w:val="24"/>
          <w:szCs w:val="24"/>
          <w:lang w:val="en-IE"/>
        </w:rPr>
      </w:pPr>
    </w:p>
    <w:p w:rsidR="000E4712" w:rsidRDefault="000E4712" w:rsidP="000E4712">
      <w:pPr>
        <w:spacing w:after="0" w:line="480" w:lineRule="auto"/>
        <w:jc w:val="center"/>
        <w:rPr>
          <w:rFonts w:ascii="Times New Roman" w:hAnsi="Times New Roman" w:cs="Times New Roman"/>
          <w:b/>
          <w:sz w:val="24"/>
          <w:szCs w:val="24"/>
          <w:lang w:val="en-IE"/>
        </w:rPr>
      </w:pPr>
      <w:r>
        <w:rPr>
          <w:rFonts w:ascii="Times New Roman" w:hAnsi="Times New Roman" w:cs="Times New Roman"/>
          <w:noProof/>
          <w:sz w:val="24"/>
          <w:szCs w:val="24"/>
        </w:rPr>
        <w:drawing>
          <wp:anchor distT="0" distB="0" distL="114300" distR="114300" simplePos="0" relativeHeight="251667456" behindDoc="1" locked="0" layoutInCell="1" allowOverlap="1">
            <wp:simplePos x="0" y="0"/>
            <wp:positionH relativeFrom="margin">
              <wp:align>left</wp:align>
            </wp:positionH>
            <wp:positionV relativeFrom="paragraph">
              <wp:posOffset>357505</wp:posOffset>
            </wp:positionV>
            <wp:extent cx="5628005" cy="3188335"/>
            <wp:effectExtent l="0" t="0" r="0" b="0"/>
            <wp:wrapTopAndBottom/>
            <wp:docPr id="182" name="Picture 182" descr="C:\Users\NNEKA RACHEAL\Pictures\Sis Nnena\Human Image Rep (HIR)\frau 10 INIR 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NEKA RACHEAL\Pictures\Sis Nnena\Human Image Rep (HIR)\frau 10 INIR 73.PNG"/>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43517" cy="3196960"/>
                    </a:xfrm>
                    <a:prstGeom prst="rect">
                      <a:avLst/>
                    </a:prstGeom>
                    <a:noFill/>
                    <a:ln>
                      <a:noFill/>
                    </a:ln>
                  </pic:spPr>
                </pic:pic>
              </a:graphicData>
            </a:graphic>
          </wp:anchor>
        </w:drawing>
      </w:r>
      <w:r>
        <w:rPr>
          <w:rFonts w:ascii="Times New Roman" w:hAnsi="Times New Roman" w:cs="Times New Roman"/>
          <w:b/>
          <w:sz w:val="24"/>
          <w:szCs w:val="24"/>
          <w:lang w:val="en-IE"/>
        </w:rPr>
        <w:t>INIR73</w:t>
      </w:r>
    </w:p>
    <w:p w:rsidR="000E4712" w:rsidRDefault="000E4712" w:rsidP="000E4712">
      <w:pPr>
        <w:spacing w:after="0" w:line="360" w:lineRule="auto"/>
        <w:jc w:val="both"/>
        <w:rPr>
          <w:rFonts w:ascii="Times New Roman" w:hAnsi="Times New Roman" w:cs="Times New Roman"/>
          <w:sz w:val="24"/>
          <w:szCs w:val="24"/>
          <w:lang w:val="en-IE"/>
        </w:rPr>
      </w:pPr>
    </w:p>
    <w:p w:rsidR="000E4712" w:rsidRDefault="000E4712" w:rsidP="000E4712">
      <w:pPr>
        <w:spacing w:after="0" w:line="360" w:lineRule="auto"/>
        <w:ind w:firstLine="720"/>
        <w:jc w:val="both"/>
        <w:rPr>
          <w:rFonts w:ascii="Times New Roman" w:hAnsi="Times New Roman" w:cs="Times New Roman"/>
          <w:sz w:val="24"/>
          <w:szCs w:val="24"/>
          <w:lang w:val="en-IE"/>
        </w:rPr>
      </w:pPr>
    </w:p>
    <w:p w:rsidR="000E4712" w:rsidRPr="0040620E" w:rsidRDefault="000E4712" w:rsidP="000E4712">
      <w:pPr>
        <w:spacing w:after="0" w:line="360" w:lineRule="auto"/>
        <w:ind w:firstLine="720"/>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The represented participants in the above context are the images of different types of pullovers and a top. They are products of different companies and this could be seen from their different names which serve as the trade mark of these companies. They are also of different colours. For example, the ash-coloured top has the trademark of </w:t>
      </w:r>
      <w:r w:rsidRPr="00E37252">
        <w:rPr>
          <w:rFonts w:ascii="Times New Roman" w:hAnsi="Times New Roman" w:cs="Times New Roman"/>
          <w:i/>
          <w:sz w:val="24"/>
          <w:szCs w:val="24"/>
          <w:lang w:val="en-IE"/>
        </w:rPr>
        <w:t>Adidas</w:t>
      </w:r>
      <w:r>
        <w:rPr>
          <w:rFonts w:ascii="Times New Roman" w:hAnsi="Times New Roman" w:cs="Times New Roman"/>
          <w:sz w:val="24"/>
          <w:szCs w:val="24"/>
          <w:lang w:val="en-IE"/>
        </w:rPr>
        <w:t xml:space="preserve"> which is the name of a sport outfit and equipment manufacturing company. The red, ash and black pullover have the name </w:t>
      </w:r>
      <w:r w:rsidRPr="00E37252">
        <w:rPr>
          <w:rFonts w:ascii="Times New Roman" w:hAnsi="Times New Roman" w:cs="Times New Roman"/>
          <w:i/>
          <w:sz w:val="24"/>
          <w:szCs w:val="24"/>
          <w:lang w:val="en-IE"/>
        </w:rPr>
        <w:t>Nike</w:t>
      </w:r>
      <w:r>
        <w:rPr>
          <w:rFonts w:ascii="Times New Roman" w:hAnsi="Times New Roman" w:cs="Times New Roman"/>
          <w:sz w:val="24"/>
          <w:szCs w:val="24"/>
          <w:lang w:val="en-IE"/>
        </w:rPr>
        <w:t xml:space="preserve"> written on it. </w:t>
      </w:r>
      <w:r w:rsidRPr="00E37252">
        <w:rPr>
          <w:rFonts w:ascii="Times New Roman" w:hAnsi="Times New Roman" w:cs="Times New Roman"/>
          <w:i/>
          <w:sz w:val="24"/>
          <w:szCs w:val="24"/>
          <w:lang w:val="en-IE"/>
        </w:rPr>
        <w:t>Nike</w:t>
      </w:r>
      <w:r>
        <w:rPr>
          <w:rFonts w:ascii="Times New Roman" w:hAnsi="Times New Roman" w:cs="Times New Roman"/>
          <w:sz w:val="24"/>
          <w:szCs w:val="24"/>
          <w:lang w:val="en-IE"/>
        </w:rPr>
        <w:t xml:space="preserve"> is also the name of sport equipment producing company. These are sport clothes and this implies that the advert is placed by companies that deal on different sport accessories. The images presented are of high modality because they are the real images of the products which are the represented participants. The size of frame of the displayed images is a long distance (object), because the images are presented as if they are displayed in a shop window or museum exhibition, just as Kress and Van Leuween (2006:128) explained. The same long-distance size of frame could also be seen in the image below. This is in relation to building and landscape </w:t>
      </w:r>
    </w:p>
    <w:p w:rsidR="000E4712" w:rsidRDefault="000E4712" w:rsidP="008D0AC3">
      <w:pPr>
        <w:spacing w:after="0" w:line="240" w:lineRule="auto"/>
        <w:ind w:right="1088"/>
        <w:jc w:val="both"/>
        <w:rPr>
          <w:rFonts w:ascii="Times New Roman" w:hAnsi="Times New Roman" w:cs="Times New Roman"/>
          <w:sz w:val="24"/>
          <w:szCs w:val="24"/>
          <w:lang w:val="en-IE"/>
        </w:rPr>
      </w:pPr>
    </w:p>
    <w:p w:rsidR="00894684" w:rsidRDefault="00894684" w:rsidP="00ED0B7F">
      <w:pPr>
        <w:spacing w:after="0" w:line="480" w:lineRule="auto"/>
        <w:ind w:firstLine="360"/>
        <w:jc w:val="center"/>
        <w:rPr>
          <w:rFonts w:ascii="Times New Roman" w:hAnsi="Times New Roman" w:cs="Times New Roman"/>
          <w:b/>
          <w:bCs/>
          <w:sz w:val="24"/>
          <w:szCs w:val="24"/>
          <w:lang w:val="en-IE"/>
        </w:rPr>
      </w:pPr>
    </w:p>
    <w:p w:rsidR="00894684" w:rsidRDefault="00894684" w:rsidP="00ED0B7F">
      <w:pPr>
        <w:spacing w:after="0" w:line="480" w:lineRule="auto"/>
        <w:ind w:firstLine="360"/>
        <w:jc w:val="center"/>
        <w:rPr>
          <w:rFonts w:ascii="Times New Roman" w:hAnsi="Times New Roman" w:cs="Times New Roman"/>
          <w:b/>
          <w:bCs/>
          <w:sz w:val="24"/>
          <w:szCs w:val="24"/>
          <w:lang w:val="en-IE"/>
        </w:rPr>
      </w:pPr>
    </w:p>
    <w:p w:rsidR="00894684" w:rsidRDefault="00894684" w:rsidP="00ED0B7F">
      <w:pPr>
        <w:spacing w:after="0" w:line="480" w:lineRule="auto"/>
        <w:ind w:firstLine="360"/>
        <w:jc w:val="center"/>
        <w:rPr>
          <w:rFonts w:ascii="Times New Roman" w:hAnsi="Times New Roman" w:cs="Times New Roman"/>
          <w:b/>
          <w:bCs/>
          <w:sz w:val="24"/>
          <w:szCs w:val="24"/>
          <w:lang w:val="en-IE"/>
        </w:rPr>
      </w:pPr>
    </w:p>
    <w:p w:rsidR="00ED0B7F" w:rsidRDefault="00894684" w:rsidP="00ED0B7F">
      <w:pPr>
        <w:spacing w:after="0" w:line="480" w:lineRule="auto"/>
        <w:ind w:firstLine="360"/>
        <w:jc w:val="center"/>
        <w:rPr>
          <w:rFonts w:ascii="Times New Roman" w:hAnsi="Times New Roman" w:cs="Times New Roman"/>
          <w:sz w:val="24"/>
          <w:szCs w:val="24"/>
          <w:lang w:val="en-IE"/>
        </w:rPr>
      </w:pPr>
      <w:r>
        <w:rPr>
          <w:rFonts w:ascii="Times New Roman" w:hAnsi="Times New Roman" w:cs="Times New Roman"/>
          <w:noProof/>
          <w:sz w:val="24"/>
          <w:szCs w:val="24"/>
        </w:rPr>
        <w:drawing>
          <wp:anchor distT="0" distB="0" distL="114300" distR="114300" simplePos="0" relativeHeight="251665408" behindDoc="1" locked="0" layoutInCell="1" allowOverlap="1">
            <wp:simplePos x="0" y="0"/>
            <wp:positionH relativeFrom="page">
              <wp:posOffset>818515</wp:posOffset>
            </wp:positionH>
            <wp:positionV relativeFrom="paragraph">
              <wp:posOffset>516255</wp:posOffset>
            </wp:positionV>
            <wp:extent cx="5922010" cy="2790825"/>
            <wp:effectExtent l="0" t="0" r="2540" b="9525"/>
            <wp:wrapThrough wrapText="bothSides">
              <wp:wrapPolygon edited="0">
                <wp:start x="0" y="0"/>
                <wp:lineTo x="0" y="21526"/>
                <wp:lineTo x="21540" y="21526"/>
                <wp:lineTo x="21540" y="0"/>
                <wp:lineTo x="0" y="0"/>
              </wp:wrapPolygon>
            </wp:wrapThrough>
            <wp:docPr id="261" name="Picture 261" descr="C:\Users\NNEKA RACHEAL\Pictures\My Photo Analysis\Sizeof frame &amp; Soc dist\Business photo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NEKA RACHEAL\Pictures\My Photo Analysis\Sizeof frame &amp; Soc dist\Business photo  7.PNG"/>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2010" cy="2790825"/>
                    </a:xfrm>
                    <a:prstGeom prst="rect">
                      <a:avLst/>
                    </a:prstGeom>
                    <a:noFill/>
                    <a:ln>
                      <a:noFill/>
                    </a:ln>
                  </pic:spPr>
                </pic:pic>
              </a:graphicData>
            </a:graphic>
          </wp:anchor>
        </w:drawing>
      </w:r>
      <w:r w:rsidR="00ED0B7F" w:rsidRPr="002662FB">
        <w:rPr>
          <w:rFonts w:ascii="Times New Roman" w:hAnsi="Times New Roman" w:cs="Times New Roman"/>
          <w:b/>
          <w:bCs/>
          <w:sz w:val="24"/>
          <w:szCs w:val="24"/>
          <w:lang w:val="en-IE"/>
        </w:rPr>
        <w:t>INIR 31</w:t>
      </w:r>
    </w:p>
    <w:p w:rsidR="00ED0B7F" w:rsidRDefault="00ED0B7F" w:rsidP="00ED0B7F">
      <w:pPr>
        <w:spacing w:after="0" w:line="360" w:lineRule="auto"/>
        <w:ind w:firstLine="360"/>
        <w:jc w:val="both"/>
        <w:rPr>
          <w:rFonts w:ascii="Times New Roman" w:hAnsi="Times New Roman" w:cs="Times New Roman"/>
          <w:sz w:val="24"/>
          <w:szCs w:val="24"/>
          <w:lang w:val="en-IE"/>
        </w:rPr>
      </w:pPr>
    </w:p>
    <w:p w:rsidR="00ED0B7F" w:rsidRDefault="00ED0B7F" w:rsidP="000522B5">
      <w:pPr>
        <w:spacing w:after="0" w:line="480" w:lineRule="auto"/>
        <w:jc w:val="center"/>
        <w:rPr>
          <w:rFonts w:ascii="Times New Roman" w:hAnsi="Times New Roman" w:cs="Times New Roman"/>
          <w:b/>
          <w:sz w:val="24"/>
          <w:szCs w:val="24"/>
          <w:lang w:val="en-IE"/>
        </w:rPr>
      </w:pPr>
    </w:p>
    <w:p w:rsidR="00ED0B7F" w:rsidRPr="00CE3C7F" w:rsidRDefault="00ED0B7F" w:rsidP="00ED0B7F">
      <w:pPr>
        <w:spacing w:after="0" w:line="360" w:lineRule="auto"/>
        <w:ind w:firstLine="360"/>
        <w:jc w:val="both"/>
        <w:rPr>
          <w:rFonts w:ascii="Times New Roman" w:hAnsi="Times New Roman" w:cs="Times New Roman"/>
          <w:sz w:val="24"/>
          <w:szCs w:val="24"/>
          <w:lang w:val="en-IE"/>
        </w:rPr>
      </w:pPr>
      <w:r>
        <w:rPr>
          <w:rFonts w:ascii="Times New Roman" w:hAnsi="Times New Roman" w:cs="Times New Roman"/>
          <w:sz w:val="24"/>
          <w:szCs w:val="24"/>
          <w:lang w:val="en-IE"/>
        </w:rPr>
        <w:t>The represented participant here is the image of a building which almost covered the whole background. The colour of the building is brown while the roof is grey. The house is surrounded with flowers and trees. Though the size of the building almost covers the background, but when observed closely, the sky formed part of its background. The colour of the sky, trees and flowers surrounding it make the environment appear natural. A mere look at the advert could depict the message of the advert which hinges on building (housing). The advert exhibits the aesthetic consciousness of this particular real estate agent (company) and the type of product they offer. The serene natural environment is a strategy that can awake the viewer’s consciousness and interest on the product.</w:t>
      </w:r>
    </w:p>
    <w:p w:rsidR="00ED0B7F" w:rsidRDefault="00ED0B7F" w:rsidP="00ED0B7F">
      <w:pPr>
        <w:spacing w:after="0" w:line="360" w:lineRule="auto"/>
        <w:ind w:firstLine="360"/>
        <w:jc w:val="both"/>
        <w:rPr>
          <w:rFonts w:ascii="Times New Roman" w:hAnsi="Times New Roman" w:cs="Times New Roman"/>
          <w:sz w:val="24"/>
          <w:szCs w:val="24"/>
          <w:lang w:val="en-IE"/>
        </w:rPr>
      </w:pPr>
      <w:r>
        <w:rPr>
          <w:rFonts w:ascii="Times New Roman" w:hAnsi="Times New Roman" w:cs="Times New Roman"/>
          <w:sz w:val="24"/>
          <w:szCs w:val="24"/>
          <w:lang w:val="en-IE"/>
        </w:rPr>
        <w:t>Although the represented participant is image of a building and not image of a human being. Its appearance in the picture accords it the recognition of high modality. However, this high modality can only be achieved by a good and high-quality architectural enhancement. The size of frame of the represented participant in this context is of ‘long distance’, because we can only see part of the building and not the whole from the viewer’s angle, thereby being distanced from it. The summary and individual distribution tables are displayed below:</w:t>
      </w:r>
    </w:p>
    <w:p w:rsidR="000E4712" w:rsidRDefault="000E4712" w:rsidP="000E4712">
      <w:pPr>
        <w:spacing w:after="0" w:line="360" w:lineRule="auto"/>
        <w:jc w:val="both"/>
        <w:rPr>
          <w:rFonts w:ascii="Times New Roman" w:hAnsi="Times New Roman" w:cs="Times New Roman"/>
          <w:b/>
          <w:sz w:val="24"/>
          <w:szCs w:val="24"/>
          <w:lang w:val="en-IE"/>
        </w:rPr>
      </w:pPr>
    </w:p>
    <w:p w:rsidR="000E4712" w:rsidRDefault="000E4712" w:rsidP="000E4712">
      <w:pPr>
        <w:spacing w:after="0" w:line="360" w:lineRule="auto"/>
        <w:jc w:val="both"/>
        <w:rPr>
          <w:rFonts w:ascii="Times New Roman" w:hAnsi="Times New Roman" w:cs="Times New Roman"/>
          <w:b/>
          <w:sz w:val="24"/>
          <w:szCs w:val="24"/>
          <w:lang w:val="en-IE"/>
        </w:rPr>
      </w:pPr>
    </w:p>
    <w:p w:rsidR="000E4712" w:rsidRDefault="000E4712" w:rsidP="000E4712">
      <w:pPr>
        <w:spacing w:after="0" w:line="360" w:lineRule="auto"/>
        <w:jc w:val="both"/>
        <w:rPr>
          <w:rFonts w:ascii="Times New Roman" w:hAnsi="Times New Roman" w:cs="Times New Roman"/>
          <w:b/>
          <w:sz w:val="24"/>
          <w:szCs w:val="24"/>
          <w:lang w:val="en-IE"/>
        </w:rPr>
      </w:pPr>
    </w:p>
    <w:p w:rsidR="000E4712" w:rsidRDefault="000E4712" w:rsidP="000E4712">
      <w:pPr>
        <w:spacing w:after="0" w:line="360" w:lineRule="auto"/>
        <w:jc w:val="both"/>
        <w:rPr>
          <w:rFonts w:ascii="Times New Roman" w:hAnsi="Times New Roman" w:cs="Times New Roman"/>
          <w:b/>
          <w:sz w:val="24"/>
          <w:szCs w:val="24"/>
          <w:lang w:val="en-IE"/>
        </w:rPr>
      </w:pPr>
    </w:p>
    <w:p w:rsidR="000E4712" w:rsidRDefault="000E4712" w:rsidP="000E4712">
      <w:pPr>
        <w:spacing w:after="0" w:line="360" w:lineRule="auto"/>
        <w:jc w:val="both"/>
        <w:rPr>
          <w:rFonts w:ascii="Times New Roman" w:hAnsi="Times New Roman" w:cs="Times New Roman"/>
          <w:b/>
          <w:sz w:val="24"/>
          <w:szCs w:val="24"/>
          <w:lang w:val="en-IE"/>
        </w:rPr>
      </w:pPr>
    </w:p>
    <w:p w:rsidR="000E4712" w:rsidRDefault="000E4712" w:rsidP="000E4712">
      <w:pPr>
        <w:spacing w:after="0" w:line="360" w:lineRule="auto"/>
        <w:jc w:val="both"/>
        <w:rPr>
          <w:rFonts w:ascii="Times New Roman" w:hAnsi="Times New Roman" w:cs="Times New Roman"/>
          <w:sz w:val="24"/>
          <w:szCs w:val="24"/>
          <w:lang w:val="en-IE"/>
        </w:rPr>
      </w:pPr>
      <w:r w:rsidRPr="00F35990">
        <w:rPr>
          <w:rFonts w:ascii="Times New Roman" w:hAnsi="Times New Roman" w:cs="Times New Roman"/>
          <w:b/>
          <w:sz w:val="24"/>
          <w:szCs w:val="24"/>
          <w:lang w:val="en-IE"/>
        </w:rPr>
        <w:t>Table</w:t>
      </w:r>
      <w:r>
        <w:rPr>
          <w:rFonts w:ascii="Times New Roman" w:hAnsi="Times New Roman" w:cs="Times New Roman"/>
          <w:sz w:val="24"/>
          <w:szCs w:val="24"/>
          <w:lang w:val="en-IE"/>
        </w:rPr>
        <w:t>1</w:t>
      </w:r>
      <w:r w:rsidRPr="00F35990">
        <w:rPr>
          <w:rFonts w:ascii="Times New Roman" w:hAnsi="Times New Roman" w:cs="Times New Roman"/>
          <w:b/>
          <w:sz w:val="24"/>
          <w:szCs w:val="24"/>
          <w:lang w:val="en-IE"/>
        </w:rPr>
        <w:t xml:space="preserve">: </w:t>
      </w:r>
      <w:r>
        <w:rPr>
          <w:rFonts w:ascii="Times New Roman" w:hAnsi="Times New Roman" w:cs="Times New Roman"/>
          <w:b/>
          <w:sz w:val="24"/>
          <w:szCs w:val="24"/>
          <w:lang w:val="en-IE"/>
        </w:rPr>
        <w:t xml:space="preserve">The Summary Distribution of </w:t>
      </w:r>
      <w:r w:rsidRPr="00F35990">
        <w:rPr>
          <w:rFonts w:ascii="Times New Roman" w:hAnsi="Times New Roman" w:cs="Times New Roman"/>
          <w:b/>
          <w:sz w:val="24"/>
          <w:szCs w:val="24"/>
          <w:lang w:val="en-IE"/>
        </w:rPr>
        <w:t xml:space="preserve">Size of Frame and </w:t>
      </w:r>
      <w:r>
        <w:rPr>
          <w:rFonts w:ascii="Times New Roman" w:hAnsi="Times New Roman" w:cs="Times New Roman"/>
          <w:b/>
          <w:sz w:val="24"/>
          <w:szCs w:val="24"/>
          <w:lang w:val="en-IE"/>
        </w:rPr>
        <w:t xml:space="preserve">Distance for Non-Human </w:t>
      </w:r>
    </w:p>
    <w:tbl>
      <w:tblPr>
        <w:tblStyle w:val="TableGrid"/>
        <w:tblW w:w="9322" w:type="dxa"/>
        <w:tblLook w:val="04A0"/>
      </w:tblPr>
      <w:tblGrid>
        <w:gridCol w:w="1951"/>
        <w:gridCol w:w="2126"/>
        <w:gridCol w:w="2835"/>
        <w:gridCol w:w="1134"/>
        <w:gridCol w:w="1276"/>
      </w:tblGrid>
      <w:tr w:rsidR="000E4712" w:rsidTr="00AC15CF">
        <w:tc>
          <w:tcPr>
            <w:tcW w:w="4077" w:type="dxa"/>
            <w:gridSpan w:val="2"/>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The Represented Participants</w:t>
            </w:r>
          </w:p>
        </w:tc>
        <w:tc>
          <w:tcPr>
            <w:tcW w:w="2835"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Size of frame and distance</w:t>
            </w:r>
          </w:p>
        </w:tc>
        <w:tc>
          <w:tcPr>
            <w:tcW w:w="1134"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No </w:t>
            </w:r>
          </w:p>
        </w:tc>
        <w:tc>
          <w:tcPr>
            <w:tcW w:w="1276"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Percentage</w:t>
            </w:r>
          </w:p>
        </w:tc>
      </w:tr>
      <w:tr w:rsidR="000E4712" w:rsidTr="00AC15CF">
        <w:trPr>
          <w:trHeight w:val="195"/>
        </w:trPr>
        <w:tc>
          <w:tcPr>
            <w:tcW w:w="1951" w:type="dxa"/>
            <w:vMerge w:val="restart"/>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Non-Human</w:t>
            </w:r>
          </w:p>
        </w:tc>
        <w:tc>
          <w:tcPr>
            <w:tcW w:w="2126" w:type="dxa"/>
            <w:vMerge w:val="restart"/>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Animal </w:t>
            </w:r>
          </w:p>
        </w:tc>
        <w:tc>
          <w:tcPr>
            <w:tcW w:w="2835"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Medium Close Shot</w:t>
            </w:r>
          </w:p>
        </w:tc>
        <w:tc>
          <w:tcPr>
            <w:tcW w:w="1134"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1</w:t>
            </w:r>
          </w:p>
        </w:tc>
        <w:tc>
          <w:tcPr>
            <w:tcW w:w="1276"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1.43</w:t>
            </w:r>
          </w:p>
        </w:tc>
      </w:tr>
      <w:tr w:rsidR="000E4712" w:rsidTr="00AC15CF">
        <w:trPr>
          <w:trHeight w:val="345"/>
        </w:trPr>
        <w:tc>
          <w:tcPr>
            <w:tcW w:w="1951" w:type="dxa"/>
            <w:vMerge/>
          </w:tcPr>
          <w:p w:rsidR="000E4712" w:rsidRDefault="000E4712" w:rsidP="00AC15CF">
            <w:pPr>
              <w:spacing w:line="360" w:lineRule="auto"/>
              <w:jc w:val="both"/>
              <w:rPr>
                <w:rFonts w:ascii="Times New Roman" w:hAnsi="Times New Roman" w:cs="Times New Roman"/>
                <w:sz w:val="24"/>
                <w:szCs w:val="24"/>
                <w:lang w:val="en-IE"/>
              </w:rPr>
            </w:pPr>
          </w:p>
        </w:tc>
        <w:tc>
          <w:tcPr>
            <w:tcW w:w="2126" w:type="dxa"/>
            <w:vMerge/>
          </w:tcPr>
          <w:p w:rsidR="000E4712" w:rsidRDefault="000E4712" w:rsidP="00AC15CF">
            <w:pPr>
              <w:spacing w:line="360" w:lineRule="auto"/>
              <w:jc w:val="both"/>
              <w:rPr>
                <w:rFonts w:ascii="Times New Roman" w:hAnsi="Times New Roman" w:cs="Times New Roman"/>
                <w:sz w:val="24"/>
                <w:szCs w:val="24"/>
                <w:lang w:val="en-IE"/>
              </w:rPr>
            </w:pPr>
          </w:p>
        </w:tc>
        <w:tc>
          <w:tcPr>
            <w:tcW w:w="2835"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Medium Long Shot</w:t>
            </w:r>
          </w:p>
        </w:tc>
        <w:tc>
          <w:tcPr>
            <w:tcW w:w="1134"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1</w:t>
            </w:r>
          </w:p>
        </w:tc>
        <w:tc>
          <w:tcPr>
            <w:tcW w:w="1276"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1.43</w:t>
            </w:r>
          </w:p>
        </w:tc>
      </w:tr>
      <w:tr w:rsidR="000E4712" w:rsidTr="00AC15CF">
        <w:trPr>
          <w:trHeight w:val="222"/>
        </w:trPr>
        <w:tc>
          <w:tcPr>
            <w:tcW w:w="1951" w:type="dxa"/>
            <w:vMerge/>
          </w:tcPr>
          <w:p w:rsidR="000E4712" w:rsidRDefault="000E4712" w:rsidP="00AC15CF">
            <w:pPr>
              <w:spacing w:line="360" w:lineRule="auto"/>
              <w:jc w:val="both"/>
              <w:rPr>
                <w:rFonts w:ascii="Times New Roman" w:hAnsi="Times New Roman" w:cs="Times New Roman"/>
                <w:sz w:val="24"/>
                <w:szCs w:val="24"/>
                <w:lang w:val="en-IE"/>
              </w:rPr>
            </w:pPr>
          </w:p>
        </w:tc>
        <w:tc>
          <w:tcPr>
            <w:tcW w:w="2126"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Hybrid </w:t>
            </w:r>
          </w:p>
        </w:tc>
        <w:tc>
          <w:tcPr>
            <w:tcW w:w="2835"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Medium Long Shot</w:t>
            </w:r>
          </w:p>
        </w:tc>
        <w:tc>
          <w:tcPr>
            <w:tcW w:w="1134"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2</w:t>
            </w:r>
          </w:p>
        </w:tc>
        <w:tc>
          <w:tcPr>
            <w:tcW w:w="1276"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2.86</w:t>
            </w:r>
          </w:p>
        </w:tc>
      </w:tr>
      <w:tr w:rsidR="000E4712" w:rsidTr="00AC15CF">
        <w:trPr>
          <w:trHeight w:val="270"/>
        </w:trPr>
        <w:tc>
          <w:tcPr>
            <w:tcW w:w="1951" w:type="dxa"/>
            <w:vMerge/>
          </w:tcPr>
          <w:p w:rsidR="000E4712" w:rsidRDefault="000E4712" w:rsidP="00AC15CF">
            <w:pPr>
              <w:spacing w:line="360" w:lineRule="auto"/>
              <w:jc w:val="both"/>
              <w:rPr>
                <w:rFonts w:ascii="Times New Roman" w:hAnsi="Times New Roman" w:cs="Times New Roman"/>
                <w:sz w:val="24"/>
                <w:szCs w:val="24"/>
                <w:lang w:val="en-IE"/>
              </w:rPr>
            </w:pPr>
          </w:p>
        </w:tc>
        <w:tc>
          <w:tcPr>
            <w:tcW w:w="2126" w:type="dxa"/>
            <w:vMerge w:val="restart"/>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Abstract </w:t>
            </w:r>
          </w:p>
        </w:tc>
        <w:tc>
          <w:tcPr>
            <w:tcW w:w="2835"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Close Shot</w:t>
            </w:r>
          </w:p>
        </w:tc>
        <w:tc>
          <w:tcPr>
            <w:tcW w:w="1134"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1</w:t>
            </w:r>
          </w:p>
        </w:tc>
        <w:tc>
          <w:tcPr>
            <w:tcW w:w="1276"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1.43</w:t>
            </w:r>
          </w:p>
        </w:tc>
      </w:tr>
      <w:tr w:rsidR="000E4712" w:rsidTr="00AC15CF">
        <w:trPr>
          <w:trHeight w:val="267"/>
        </w:trPr>
        <w:tc>
          <w:tcPr>
            <w:tcW w:w="1951" w:type="dxa"/>
            <w:vMerge/>
          </w:tcPr>
          <w:p w:rsidR="000E4712" w:rsidRDefault="000E4712" w:rsidP="00AC15CF">
            <w:pPr>
              <w:spacing w:line="360" w:lineRule="auto"/>
              <w:jc w:val="both"/>
              <w:rPr>
                <w:rFonts w:ascii="Times New Roman" w:hAnsi="Times New Roman" w:cs="Times New Roman"/>
                <w:sz w:val="24"/>
                <w:szCs w:val="24"/>
                <w:lang w:val="en-IE"/>
              </w:rPr>
            </w:pPr>
          </w:p>
        </w:tc>
        <w:tc>
          <w:tcPr>
            <w:tcW w:w="2126" w:type="dxa"/>
            <w:vMerge/>
          </w:tcPr>
          <w:p w:rsidR="000E4712" w:rsidRDefault="000E4712" w:rsidP="00AC15CF">
            <w:pPr>
              <w:spacing w:line="360" w:lineRule="auto"/>
              <w:jc w:val="both"/>
              <w:rPr>
                <w:rFonts w:ascii="Times New Roman" w:hAnsi="Times New Roman" w:cs="Times New Roman"/>
                <w:sz w:val="24"/>
                <w:szCs w:val="24"/>
                <w:lang w:val="en-IE"/>
              </w:rPr>
            </w:pPr>
          </w:p>
        </w:tc>
        <w:tc>
          <w:tcPr>
            <w:tcW w:w="2835"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Medium Long Shot</w:t>
            </w:r>
          </w:p>
        </w:tc>
        <w:tc>
          <w:tcPr>
            <w:tcW w:w="1134"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2</w:t>
            </w:r>
          </w:p>
        </w:tc>
        <w:tc>
          <w:tcPr>
            <w:tcW w:w="1276"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2.86</w:t>
            </w:r>
          </w:p>
        </w:tc>
      </w:tr>
      <w:tr w:rsidR="000E4712" w:rsidTr="00AC15CF">
        <w:trPr>
          <w:trHeight w:val="315"/>
        </w:trPr>
        <w:tc>
          <w:tcPr>
            <w:tcW w:w="1951" w:type="dxa"/>
          </w:tcPr>
          <w:p w:rsidR="000E4712" w:rsidRDefault="000E4712" w:rsidP="00AC15CF">
            <w:pPr>
              <w:spacing w:line="360" w:lineRule="auto"/>
              <w:jc w:val="both"/>
              <w:rPr>
                <w:rFonts w:ascii="Times New Roman" w:hAnsi="Times New Roman" w:cs="Times New Roman"/>
                <w:sz w:val="24"/>
                <w:szCs w:val="24"/>
                <w:lang w:val="en-IE"/>
              </w:rPr>
            </w:pPr>
          </w:p>
        </w:tc>
        <w:tc>
          <w:tcPr>
            <w:tcW w:w="2126" w:type="dxa"/>
          </w:tcPr>
          <w:p w:rsidR="000E4712" w:rsidRDefault="000E4712" w:rsidP="00AC15CF">
            <w:pPr>
              <w:spacing w:line="360" w:lineRule="auto"/>
              <w:jc w:val="both"/>
              <w:rPr>
                <w:rFonts w:ascii="Times New Roman" w:hAnsi="Times New Roman" w:cs="Times New Roman"/>
                <w:sz w:val="24"/>
                <w:szCs w:val="24"/>
                <w:lang w:val="en-IE"/>
              </w:rPr>
            </w:pPr>
          </w:p>
        </w:tc>
        <w:tc>
          <w:tcPr>
            <w:tcW w:w="2835" w:type="dxa"/>
          </w:tcPr>
          <w:p w:rsidR="000E4712" w:rsidRDefault="000E4712" w:rsidP="00AC15CF">
            <w:pPr>
              <w:spacing w:line="360" w:lineRule="auto"/>
              <w:jc w:val="both"/>
              <w:rPr>
                <w:rFonts w:ascii="Times New Roman" w:hAnsi="Times New Roman" w:cs="Times New Roman"/>
                <w:sz w:val="24"/>
                <w:szCs w:val="24"/>
                <w:lang w:val="en-IE"/>
              </w:rPr>
            </w:pPr>
          </w:p>
        </w:tc>
        <w:tc>
          <w:tcPr>
            <w:tcW w:w="1134"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70</w:t>
            </w:r>
          </w:p>
        </w:tc>
        <w:tc>
          <w:tcPr>
            <w:tcW w:w="1276" w:type="dxa"/>
          </w:tcPr>
          <w:p w:rsidR="000E4712" w:rsidRDefault="000E4712" w:rsidP="00AC15CF">
            <w:pPr>
              <w:spacing w:line="360" w:lineRule="auto"/>
              <w:jc w:val="both"/>
              <w:rPr>
                <w:rFonts w:ascii="Times New Roman" w:hAnsi="Times New Roman" w:cs="Times New Roman"/>
                <w:sz w:val="24"/>
                <w:szCs w:val="24"/>
                <w:lang w:val="en-IE"/>
              </w:rPr>
            </w:pPr>
            <w:r>
              <w:rPr>
                <w:rFonts w:ascii="Times New Roman" w:hAnsi="Times New Roman" w:cs="Times New Roman"/>
                <w:sz w:val="24"/>
                <w:szCs w:val="24"/>
                <w:lang w:val="en-IE"/>
              </w:rPr>
              <w:t>100</w:t>
            </w:r>
          </w:p>
        </w:tc>
      </w:tr>
    </w:tbl>
    <w:p w:rsidR="000E4712" w:rsidRDefault="000E4712" w:rsidP="000E4712">
      <w:pPr>
        <w:spacing w:after="0" w:line="240" w:lineRule="auto"/>
        <w:jc w:val="both"/>
        <w:rPr>
          <w:rFonts w:ascii="Times New Roman" w:hAnsi="Times New Roman" w:cs="Times New Roman"/>
          <w:b/>
          <w:sz w:val="24"/>
          <w:szCs w:val="24"/>
          <w:lang w:val="en-IE"/>
        </w:rPr>
      </w:pPr>
    </w:p>
    <w:p w:rsidR="000E4712" w:rsidRPr="00CE220F" w:rsidRDefault="000E4712" w:rsidP="000E4712">
      <w:pPr>
        <w:spacing w:after="0" w:line="360" w:lineRule="auto"/>
        <w:ind w:firstLine="720"/>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 It could be observed in the above distribution of the size of frame for non-human representation that the size of frame is applied in less than four adverts for each of the categories in the total of seventy adverts of non-human representation. The low usage could also be ideologically influenced and also the aim of the advertisers.</w:t>
      </w:r>
    </w:p>
    <w:p w:rsidR="000E4712" w:rsidRDefault="000E4712" w:rsidP="00894684">
      <w:pPr>
        <w:spacing w:after="0" w:line="360" w:lineRule="auto"/>
        <w:jc w:val="both"/>
        <w:rPr>
          <w:rFonts w:ascii="Times New Roman" w:hAnsi="Times New Roman" w:cs="Times New Roman"/>
          <w:sz w:val="24"/>
          <w:szCs w:val="24"/>
          <w:lang w:val="en-IE"/>
        </w:rPr>
      </w:pPr>
    </w:p>
    <w:p w:rsidR="0012259D" w:rsidRPr="00894684" w:rsidRDefault="0012259D" w:rsidP="00894684">
      <w:pPr>
        <w:pStyle w:val="ListParagraph"/>
        <w:numPr>
          <w:ilvl w:val="1"/>
          <w:numId w:val="9"/>
        </w:numPr>
        <w:rPr>
          <w:rFonts w:ascii="Times New Roman" w:hAnsi="Times New Roman" w:cs="Times New Roman"/>
          <w:b/>
          <w:bCs/>
          <w:sz w:val="24"/>
          <w:szCs w:val="24"/>
        </w:rPr>
      </w:pPr>
      <w:r w:rsidRPr="00894684">
        <w:rPr>
          <w:rFonts w:ascii="Times New Roman" w:hAnsi="Times New Roman" w:cs="Times New Roman"/>
          <w:b/>
          <w:bCs/>
          <w:sz w:val="24"/>
          <w:szCs w:val="24"/>
        </w:rPr>
        <w:t>Conclusion</w:t>
      </w:r>
    </w:p>
    <w:p w:rsidR="001D0A8D" w:rsidRDefault="001D0A8D" w:rsidP="005D0E48">
      <w:pPr>
        <w:spacing w:after="0" w:line="360" w:lineRule="auto"/>
        <w:ind w:firstLine="720"/>
        <w:jc w:val="both"/>
        <w:rPr>
          <w:rFonts w:ascii="Times New Roman" w:eastAsia="Batang" w:hAnsi="Times New Roman" w:cs="Times New Roman"/>
          <w:sz w:val="24"/>
          <w:szCs w:val="24"/>
        </w:rPr>
      </w:pPr>
      <w:r w:rsidRPr="008F0F35">
        <w:rPr>
          <w:rFonts w:ascii="Times New Roman" w:eastAsia="Batang" w:hAnsi="Times New Roman" w:cs="Times New Roman"/>
          <w:sz w:val="24"/>
          <w:szCs w:val="24"/>
        </w:rPr>
        <w:t>Halliday</w:t>
      </w:r>
      <w:r>
        <w:rPr>
          <w:rFonts w:ascii="Times New Roman" w:eastAsia="Batang" w:hAnsi="Times New Roman" w:cs="Times New Roman"/>
          <w:sz w:val="24"/>
          <w:szCs w:val="24"/>
        </w:rPr>
        <w:t>’s</w:t>
      </w:r>
      <w:r w:rsidRPr="008F0F35">
        <w:rPr>
          <w:rFonts w:ascii="Times New Roman" w:eastAsia="Batang" w:hAnsi="Times New Roman" w:cs="Times New Roman"/>
          <w:sz w:val="24"/>
          <w:szCs w:val="24"/>
        </w:rPr>
        <w:t>metafunction</w:t>
      </w:r>
      <w:r w:rsidR="001E6078">
        <w:rPr>
          <w:rFonts w:ascii="Times New Roman" w:eastAsia="Batang" w:hAnsi="Times New Roman" w:cs="Times New Roman"/>
          <w:sz w:val="24"/>
          <w:szCs w:val="24"/>
        </w:rPr>
        <w:t>s</w:t>
      </w:r>
      <w:r>
        <w:rPr>
          <w:rFonts w:ascii="Times New Roman" w:eastAsia="Batang" w:hAnsi="Times New Roman" w:cs="Times New Roman"/>
          <w:sz w:val="24"/>
          <w:szCs w:val="24"/>
        </w:rPr>
        <w:t xml:space="preserve">which </w:t>
      </w:r>
      <w:r w:rsidRPr="008F0F35">
        <w:rPr>
          <w:rFonts w:ascii="Times New Roman" w:eastAsia="Batang" w:hAnsi="Times New Roman" w:cs="Times New Roman"/>
          <w:sz w:val="24"/>
          <w:szCs w:val="24"/>
        </w:rPr>
        <w:t>describe</w:t>
      </w:r>
      <w:r>
        <w:rPr>
          <w:rFonts w:ascii="Times New Roman" w:eastAsia="Batang" w:hAnsi="Times New Roman" w:cs="Times New Roman"/>
          <w:sz w:val="24"/>
          <w:szCs w:val="24"/>
        </w:rPr>
        <w:t>s</w:t>
      </w:r>
      <w:r w:rsidRPr="008F0F35">
        <w:rPr>
          <w:rFonts w:ascii="Times New Roman" w:eastAsia="Batang" w:hAnsi="Times New Roman" w:cs="Times New Roman"/>
          <w:sz w:val="24"/>
          <w:szCs w:val="24"/>
        </w:rPr>
        <w:t xml:space="preserve"> meanings at the semantic level in his SFL model has been adapted by many authors to suit their analyses and the modes they focus on. Kress and van Leeuwen begin by using Halliday's metafunctional terminology, and then proceed to adapt it to what they perceive as the appropriate terminology for visual sign-making.</w:t>
      </w:r>
      <w:r w:rsidRPr="008F0F35">
        <w:rPr>
          <w:rFonts w:ascii="Times New Roman" w:eastAsia="Batang" w:hAnsi="Times New Roman" w:cs="Times New Roman"/>
        </w:rPr>
        <w:t xml:space="preserve"> Kress and van Leeuwen’s visual grammar is a reference point-in terms of their applicability to the kinds of visuals commonly found in German magazines. What was found was that Kress and van Leeuwen's 'grammar of images' is very useful in elucidating the kinds of visual meanings </w:t>
      </w:r>
      <w:r>
        <w:rPr>
          <w:rFonts w:ascii="Times New Roman" w:eastAsia="Batang" w:hAnsi="Times New Roman" w:cs="Times New Roman"/>
        </w:rPr>
        <w:t xml:space="preserve">common </w:t>
      </w:r>
      <w:r w:rsidRPr="008F0F35">
        <w:rPr>
          <w:rFonts w:ascii="Times New Roman" w:eastAsia="Batang" w:hAnsi="Times New Roman" w:cs="Times New Roman"/>
        </w:rPr>
        <w:t>w</w:t>
      </w:r>
      <w:r>
        <w:rPr>
          <w:rFonts w:ascii="Times New Roman" w:eastAsia="Batang" w:hAnsi="Times New Roman" w:cs="Times New Roman"/>
        </w:rPr>
        <w:t>ith</w:t>
      </w:r>
      <w:r w:rsidRPr="008F0F35">
        <w:rPr>
          <w:rFonts w:ascii="Times New Roman" w:eastAsia="Batang" w:hAnsi="Times New Roman" w:cs="Times New Roman"/>
        </w:rPr>
        <w:t xml:space="preserve"> typical visuals in German magazine advert</w:t>
      </w:r>
      <w:r>
        <w:rPr>
          <w:rFonts w:ascii="Times New Roman" w:eastAsia="Batang" w:hAnsi="Times New Roman" w:cs="Times New Roman"/>
        </w:rPr>
        <w:t>s</w:t>
      </w:r>
      <w:r w:rsidRPr="008F0F35">
        <w:rPr>
          <w:rFonts w:ascii="Times New Roman" w:eastAsia="Batang" w:hAnsi="Times New Roman" w:cs="Times New Roman"/>
        </w:rPr>
        <w:t xml:space="preserve">, and how they organise them. The analyses by Kress and van Leeuwen are useful to varying degrees for the insights they provide about the ways various kinds of visuals organise and project their meanings. </w:t>
      </w:r>
      <w:r>
        <w:rPr>
          <w:rFonts w:ascii="Times New Roman" w:eastAsia="Batang" w:hAnsi="Times New Roman" w:cs="Times New Roman"/>
          <w:sz w:val="24"/>
          <w:szCs w:val="24"/>
        </w:rPr>
        <w:t>T</w:t>
      </w:r>
      <w:r w:rsidRPr="00FF458F">
        <w:rPr>
          <w:rFonts w:ascii="Times New Roman" w:eastAsia="Batang" w:hAnsi="Times New Roman" w:cs="Times New Roman"/>
          <w:sz w:val="24"/>
          <w:szCs w:val="24"/>
        </w:rPr>
        <w:t>he in-depth study of images</w:t>
      </w:r>
      <w:r>
        <w:rPr>
          <w:rFonts w:ascii="Times New Roman" w:eastAsia="Batang" w:hAnsi="Times New Roman" w:cs="Times New Roman"/>
          <w:sz w:val="24"/>
          <w:szCs w:val="24"/>
        </w:rPr>
        <w:t xml:space="preserve"> in t</w:t>
      </w:r>
      <w:r w:rsidRPr="00FF458F">
        <w:rPr>
          <w:rFonts w:ascii="Times New Roman" w:eastAsia="Batang" w:hAnsi="Times New Roman" w:cs="Times New Roman"/>
          <w:sz w:val="24"/>
          <w:szCs w:val="24"/>
        </w:rPr>
        <w:t xml:space="preserve">he theory of </w:t>
      </w:r>
      <w:r>
        <w:rPr>
          <w:rFonts w:ascii="Times New Roman" w:eastAsia="Batang" w:hAnsi="Times New Roman" w:cs="Times New Roman"/>
          <w:sz w:val="24"/>
          <w:szCs w:val="24"/>
        </w:rPr>
        <w:t>‘</w:t>
      </w:r>
      <w:r w:rsidRPr="00FF458F">
        <w:rPr>
          <w:rFonts w:ascii="Times New Roman" w:eastAsia="Batang" w:hAnsi="Times New Roman" w:cs="Times New Roman"/>
          <w:sz w:val="24"/>
          <w:szCs w:val="24"/>
        </w:rPr>
        <w:t>Visual Grammar</w:t>
      </w:r>
      <w:r>
        <w:rPr>
          <w:rFonts w:ascii="Times New Roman" w:eastAsia="Batang" w:hAnsi="Times New Roman" w:cs="Times New Roman"/>
          <w:sz w:val="24"/>
          <w:szCs w:val="24"/>
        </w:rPr>
        <w:t>’ by Kress and Van Leeuwen</w:t>
      </w:r>
      <w:r w:rsidRPr="00FF458F">
        <w:rPr>
          <w:rFonts w:ascii="Times New Roman" w:eastAsia="Batang" w:hAnsi="Times New Roman" w:cs="Times New Roman"/>
          <w:sz w:val="24"/>
          <w:szCs w:val="24"/>
        </w:rPr>
        <w:t xml:space="preserve"> in 1996 </w:t>
      </w:r>
      <w:r>
        <w:rPr>
          <w:rFonts w:ascii="Times New Roman" w:eastAsia="Batang" w:hAnsi="Times New Roman" w:cs="Times New Roman"/>
          <w:sz w:val="24"/>
          <w:szCs w:val="24"/>
        </w:rPr>
        <w:t xml:space="preserve">shows that </w:t>
      </w:r>
      <w:r w:rsidRPr="00FF458F">
        <w:rPr>
          <w:rFonts w:ascii="Times New Roman" w:eastAsia="Batang" w:hAnsi="Times New Roman" w:cs="Times New Roman"/>
          <w:sz w:val="24"/>
          <w:szCs w:val="24"/>
        </w:rPr>
        <w:t>images can not only reflect the various events that occur in the objective world and the subjective world, but also display a variety of social relationships between the participants</w:t>
      </w:r>
      <w:r>
        <w:rPr>
          <w:rFonts w:ascii="Times New Roman" w:eastAsia="Batang" w:hAnsi="Times New Roman" w:cs="Times New Roman"/>
          <w:sz w:val="24"/>
          <w:szCs w:val="24"/>
        </w:rPr>
        <w:t>. This study serves as a</w:t>
      </w:r>
      <w:r w:rsidRPr="00A93418">
        <w:rPr>
          <w:rFonts w:ascii="Times New Roman" w:eastAsia="Batang" w:hAnsi="Times New Roman" w:cs="Times New Roman"/>
          <w:sz w:val="24"/>
          <w:szCs w:val="24"/>
        </w:rPr>
        <w:t xml:space="preserve"> potential help for designers, researchers, advertisers, developers</w:t>
      </w:r>
      <w:r w:rsidR="00296AA9">
        <w:rPr>
          <w:rFonts w:ascii="Times New Roman" w:eastAsia="Batang" w:hAnsi="Times New Roman" w:cs="Times New Roman"/>
          <w:sz w:val="24"/>
          <w:szCs w:val="24"/>
        </w:rPr>
        <w:t>, teachers and learners of foreign languages</w:t>
      </w:r>
      <w:r w:rsidRPr="00A93418">
        <w:rPr>
          <w:rFonts w:ascii="Times New Roman" w:eastAsia="Batang" w:hAnsi="Times New Roman" w:cs="Times New Roman"/>
          <w:sz w:val="24"/>
          <w:szCs w:val="24"/>
        </w:rPr>
        <w:t xml:space="preserve"> to become visually literate and become aware of </w:t>
      </w:r>
      <w:r>
        <w:rPr>
          <w:rFonts w:ascii="Times New Roman" w:eastAsia="Batang" w:hAnsi="Times New Roman" w:cs="Times New Roman"/>
          <w:sz w:val="24"/>
          <w:szCs w:val="24"/>
        </w:rPr>
        <w:t xml:space="preserve">relationships that exist </w:t>
      </w:r>
      <w:r>
        <w:rPr>
          <w:rFonts w:ascii="Times New Roman" w:eastAsia="Batang" w:hAnsi="Times New Roman" w:cs="Times New Roman"/>
          <w:sz w:val="24"/>
          <w:szCs w:val="24"/>
        </w:rPr>
        <w:lastRenderedPageBreak/>
        <w:t xml:space="preserve">between viewer and inanimate things, and also </w:t>
      </w:r>
      <w:r w:rsidRPr="00A93418">
        <w:rPr>
          <w:rFonts w:ascii="Times New Roman" w:eastAsia="Batang" w:hAnsi="Times New Roman" w:cs="Times New Roman"/>
          <w:sz w:val="24"/>
          <w:szCs w:val="24"/>
        </w:rPr>
        <w:t>hidden messages that can be communicated by visual images.</w:t>
      </w:r>
    </w:p>
    <w:p w:rsidR="00D56C44" w:rsidRPr="00D56C44" w:rsidRDefault="00D56C44" w:rsidP="003C076D">
      <w:pPr>
        <w:pStyle w:val="ListParagraph"/>
        <w:spacing w:after="0" w:line="240" w:lineRule="auto"/>
        <w:jc w:val="both"/>
        <w:rPr>
          <w:rFonts w:ascii="Times New Roman" w:hAnsi="Times New Roman" w:cs="Times New Roman"/>
          <w:sz w:val="24"/>
          <w:szCs w:val="24"/>
        </w:rPr>
      </w:pPr>
    </w:p>
    <w:p w:rsidR="005D0E48" w:rsidRDefault="005D0E48" w:rsidP="003C076D">
      <w:pPr>
        <w:pStyle w:val="ListParagraph"/>
        <w:spacing w:after="0" w:line="240" w:lineRule="auto"/>
        <w:jc w:val="both"/>
        <w:rPr>
          <w:rFonts w:ascii="Times New Roman" w:hAnsi="Times New Roman" w:cs="Times New Roman"/>
          <w:b/>
          <w:bCs/>
          <w:sz w:val="24"/>
          <w:szCs w:val="24"/>
        </w:rPr>
      </w:pPr>
    </w:p>
    <w:p w:rsidR="005D0E48" w:rsidRDefault="005D0E48" w:rsidP="003C076D">
      <w:pPr>
        <w:pStyle w:val="ListParagraph"/>
        <w:spacing w:after="0" w:line="240" w:lineRule="auto"/>
        <w:jc w:val="both"/>
        <w:rPr>
          <w:rFonts w:ascii="Times New Roman" w:hAnsi="Times New Roman" w:cs="Times New Roman"/>
          <w:b/>
          <w:bCs/>
          <w:sz w:val="24"/>
          <w:szCs w:val="24"/>
        </w:rPr>
      </w:pPr>
    </w:p>
    <w:p w:rsidR="009807BA" w:rsidRDefault="0012259D" w:rsidP="003C076D">
      <w:pPr>
        <w:pStyle w:val="ListParagraph"/>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Reference</w:t>
      </w:r>
      <w:r w:rsidR="00607F78">
        <w:rPr>
          <w:rFonts w:ascii="Times New Roman" w:hAnsi="Times New Roman" w:cs="Times New Roman"/>
          <w:b/>
          <w:bCs/>
          <w:sz w:val="24"/>
          <w:szCs w:val="24"/>
        </w:rPr>
        <w:t>s</w:t>
      </w:r>
    </w:p>
    <w:p w:rsidR="000501B8" w:rsidRPr="000501B8" w:rsidRDefault="000501B8" w:rsidP="003C076D">
      <w:pPr>
        <w:pStyle w:val="ListParagraph"/>
        <w:spacing w:after="0" w:line="240" w:lineRule="auto"/>
        <w:jc w:val="both"/>
        <w:rPr>
          <w:rFonts w:ascii="Times New Roman" w:hAnsi="Times New Roman" w:cs="Times New Roman"/>
          <w:b/>
          <w:bCs/>
          <w:sz w:val="24"/>
          <w:szCs w:val="24"/>
        </w:rPr>
      </w:pPr>
    </w:p>
    <w:p w:rsidR="00D5244A" w:rsidRDefault="000501B8" w:rsidP="003C076D">
      <w:pPr>
        <w:spacing w:after="0" w:line="240" w:lineRule="auto"/>
        <w:ind w:left="720" w:hanging="720"/>
        <w:jc w:val="both"/>
        <w:rPr>
          <w:rFonts w:ascii="Times New Roman" w:hAnsi="Times New Roman" w:cs="Times New Roman"/>
          <w:sz w:val="24"/>
          <w:szCs w:val="24"/>
        </w:rPr>
      </w:pPr>
      <w:r w:rsidRPr="005F0739">
        <w:rPr>
          <w:rFonts w:ascii="Times New Roman" w:hAnsi="Times New Roman" w:cs="Times New Roman"/>
          <w:sz w:val="24"/>
          <w:szCs w:val="24"/>
        </w:rPr>
        <w:t>Ali, A</w:t>
      </w:r>
      <w:r w:rsidR="002F6828">
        <w:rPr>
          <w:rFonts w:ascii="Times New Roman" w:hAnsi="Times New Roman" w:cs="Times New Roman"/>
          <w:sz w:val="24"/>
          <w:szCs w:val="24"/>
        </w:rPr>
        <w:t>,</w:t>
      </w:r>
      <w:r w:rsidRPr="005F0739">
        <w:rPr>
          <w:rFonts w:ascii="Times New Roman" w:hAnsi="Times New Roman" w:cs="Times New Roman"/>
          <w:sz w:val="24"/>
          <w:szCs w:val="24"/>
        </w:rPr>
        <w:t xml:space="preserve"> Mahmood, M. &amp; Kakepoto, I. (2018). Semiotic Interpersonal Metafunctions in Visualcommunication</w:t>
      </w:r>
      <w:r w:rsidRPr="005F0739">
        <w:rPr>
          <w:rFonts w:ascii="Times New Roman" w:hAnsi="Times New Roman" w:cs="Times New Roman"/>
          <w:i/>
          <w:iCs/>
          <w:sz w:val="24"/>
          <w:szCs w:val="24"/>
        </w:rPr>
        <w:t>. Grassroots</w:t>
      </w:r>
      <w:r>
        <w:rPr>
          <w:rFonts w:ascii="Times New Roman" w:hAnsi="Times New Roman" w:cs="Times New Roman"/>
          <w:sz w:val="24"/>
          <w:szCs w:val="24"/>
        </w:rPr>
        <w:t>.</w:t>
      </w:r>
      <w:r w:rsidRPr="005F0739">
        <w:rPr>
          <w:rFonts w:ascii="Times New Roman" w:hAnsi="Times New Roman" w:cs="Times New Roman"/>
          <w:sz w:val="24"/>
          <w:szCs w:val="24"/>
        </w:rPr>
        <w:t xml:space="preserve"> Vol.52</w:t>
      </w:r>
      <w:r>
        <w:rPr>
          <w:rFonts w:ascii="Times New Roman" w:hAnsi="Times New Roman" w:cs="Times New Roman"/>
          <w:sz w:val="24"/>
          <w:szCs w:val="24"/>
        </w:rPr>
        <w:t xml:space="preserve"> (</w:t>
      </w:r>
      <w:r w:rsidR="002F6828">
        <w:rPr>
          <w:rFonts w:ascii="Times New Roman" w:hAnsi="Times New Roman" w:cs="Times New Roman"/>
          <w:sz w:val="24"/>
          <w:szCs w:val="24"/>
        </w:rPr>
        <w:t>2</w:t>
      </w:r>
      <w:r>
        <w:rPr>
          <w:rFonts w:ascii="Times New Roman" w:hAnsi="Times New Roman" w:cs="Times New Roman"/>
          <w:sz w:val="24"/>
          <w:szCs w:val="24"/>
        </w:rPr>
        <w:t>), pp.242-246</w:t>
      </w:r>
      <w:r w:rsidR="00D5244A">
        <w:rPr>
          <w:rFonts w:ascii="Times New Roman" w:hAnsi="Times New Roman" w:cs="Times New Roman"/>
          <w:sz w:val="24"/>
          <w:szCs w:val="24"/>
        </w:rPr>
        <w:t>.</w:t>
      </w:r>
    </w:p>
    <w:p w:rsidR="002B108F" w:rsidRDefault="002B108F" w:rsidP="003C076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Halliday, M.A.K. (</w:t>
      </w:r>
      <w:r w:rsidR="00B37BE0" w:rsidRPr="005F0739">
        <w:rPr>
          <w:rFonts w:ascii="Times New Roman" w:hAnsi="Times New Roman" w:cs="Times New Roman"/>
          <w:sz w:val="24"/>
          <w:szCs w:val="24"/>
        </w:rPr>
        <w:t>1</w:t>
      </w:r>
      <w:r>
        <w:rPr>
          <w:rFonts w:ascii="Times New Roman" w:hAnsi="Times New Roman" w:cs="Times New Roman"/>
          <w:sz w:val="24"/>
          <w:szCs w:val="24"/>
        </w:rPr>
        <w:t xml:space="preserve">978). </w:t>
      </w:r>
      <w:r w:rsidRPr="002B108F">
        <w:rPr>
          <w:rFonts w:ascii="Times New Roman" w:hAnsi="Times New Roman" w:cs="Times New Roman"/>
          <w:i/>
          <w:iCs/>
          <w:sz w:val="24"/>
          <w:szCs w:val="24"/>
        </w:rPr>
        <w:t>Language as Social Semiotics</w:t>
      </w:r>
      <w:r>
        <w:rPr>
          <w:rFonts w:ascii="Times New Roman" w:hAnsi="Times New Roman" w:cs="Times New Roman"/>
          <w:sz w:val="24"/>
          <w:szCs w:val="24"/>
        </w:rPr>
        <w:t>. London: Edward Arnold.</w:t>
      </w:r>
    </w:p>
    <w:p w:rsidR="00A50A79" w:rsidRDefault="002B108F" w:rsidP="003C076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w:t>
      </w:r>
      <w:r w:rsidR="00B37BE0" w:rsidRPr="005F0739">
        <w:rPr>
          <w:rFonts w:ascii="Times New Roman" w:hAnsi="Times New Roman" w:cs="Times New Roman"/>
          <w:sz w:val="24"/>
          <w:szCs w:val="24"/>
        </w:rPr>
        <w:t>1</w:t>
      </w:r>
      <w:r>
        <w:rPr>
          <w:rFonts w:ascii="Times New Roman" w:hAnsi="Times New Roman" w:cs="Times New Roman"/>
          <w:sz w:val="24"/>
          <w:szCs w:val="24"/>
        </w:rPr>
        <w:t xml:space="preserve">985). </w:t>
      </w:r>
      <w:r w:rsidRPr="002B108F">
        <w:rPr>
          <w:rFonts w:ascii="Times New Roman" w:hAnsi="Times New Roman" w:cs="Times New Roman"/>
          <w:i/>
          <w:iCs/>
          <w:sz w:val="24"/>
          <w:szCs w:val="24"/>
        </w:rPr>
        <w:t>An Introduction to Functional Grammar.</w:t>
      </w:r>
      <w:r>
        <w:rPr>
          <w:rFonts w:ascii="Times New Roman" w:hAnsi="Times New Roman" w:cs="Times New Roman"/>
          <w:sz w:val="24"/>
          <w:szCs w:val="24"/>
        </w:rPr>
        <w:t xml:space="preserve"> London: Edward Arnold.</w:t>
      </w:r>
    </w:p>
    <w:p w:rsidR="00A33EF2" w:rsidRPr="00FB3573" w:rsidRDefault="00A33EF2" w:rsidP="003C076D">
      <w:pPr>
        <w:spacing w:after="0" w:line="240" w:lineRule="auto"/>
        <w:ind w:left="720" w:hanging="720"/>
        <w:jc w:val="both"/>
        <w:rPr>
          <w:rFonts w:ascii="Times New Roman" w:hAnsi="Times New Roman" w:cs="Times New Roman"/>
          <w:sz w:val="24"/>
          <w:szCs w:val="24"/>
        </w:rPr>
      </w:pPr>
      <w:r w:rsidRPr="00FB3573">
        <w:rPr>
          <w:rFonts w:ascii="Times New Roman" w:hAnsi="Times New Roman" w:cs="Times New Roman"/>
          <w:sz w:val="24"/>
          <w:szCs w:val="24"/>
        </w:rPr>
        <w:t>Jewitt, C;</w:t>
      </w:r>
      <w:r w:rsidR="00FB3573" w:rsidRPr="00FB3573">
        <w:rPr>
          <w:rFonts w:ascii="Times New Roman" w:hAnsi="Times New Roman" w:cs="Times New Roman"/>
          <w:sz w:val="24"/>
          <w:szCs w:val="24"/>
        </w:rPr>
        <w:t xml:space="preserve"> Bezemer, J and O ‘Halloran, K. (20</w:t>
      </w:r>
      <w:r w:rsidR="00FB3573" w:rsidRPr="005F0739">
        <w:rPr>
          <w:rFonts w:ascii="Times New Roman" w:hAnsi="Times New Roman" w:cs="Times New Roman"/>
          <w:sz w:val="24"/>
          <w:szCs w:val="24"/>
        </w:rPr>
        <w:t>1</w:t>
      </w:r>
      <w:r w:rsidR="00FB3573">
        <w:rPr>
          <w:rFonts w:ascii="Times New Roman" w:hAnsi="Times New Roman" w:cs="Times New Roman"/>
          <w:sz w:val="24"/>
          <w:szCs w:val="24"/>
        </w:rPr>
        <w:t xml:space="preserve">6). </w:t>
      </w:r>
      <w:r w:rsidR="00FB3573" w:rsidRPr="00FB3573">
        <w:rPr>
          <w:rFonts w:ascii="Times New Roman" w:hAnsi="Times New Roman" w:cs="Times New Roman"/>
          <w:i/>
          <w:iCs/>
          <w:sz w:val="24"/>
          <w:szCs w:val="24"/>
        </w:rPr>
        <w:t>Introducing Multimodality</w:t>
      </w:r>
      <w:r w:rsidR="00FB3573">
        <w:rPr>
          <w:rFonts w:ascii="Times New Roman" w:hAnsi="Times New Roman" w:cs="Times New Roman"/>
          <w:sz w:val="24"/>
          <w:szCs w:val="24"/>
        </w:rPr>
        <w:t>. Routledge: Abingdon.</w:t>
      </w:r>
    </w:p>
    <w:p w:rsidR="00A50A79" w:rsidRPr="00A50A79" w:rsidRDefault="00A50A79" w:rsidP="003C076D">
      <w:pPr>
        <w:spacing w:after="0" w:line="240" w:lineRule="auto"/>
        <w:ind w:left="720" w:hanging="720"/>
        <w:jc w:val="both"/>
        <w:rPr>
          <w:rFonts w:ascii="Times New Roman" w:hAnsi="Times New Roman" w:cs="Times New Roman"/>
          <w:sz w:val="24"/>
          <w:szCs w:val="24"/>
        </w:rPr>
      </w:pPr>
      <w:r w:rsidRPr="00990BC2">
        <w:rPr>
          <w:rFonts w:ascii="Times New Roman" w:eastAsia="Batang" w:hAnsi="Times New Roman" w:cs="Times New Roman"/>
          <w:bCs/>
          <w:sz w:val="24"/>
          <w:szCs w:val="24"/>
        </w:rPr>
        <w:t>Koutsikou, M.; Christidou,V.; Papadopoulou, M.; Bonoti, F.</w:t>
      </w:r>
      <w:r>
        <w:rPr>
          <w:rFonts w:ascii="Times New Roman" w:eastAsia="Batang" w:hAnsi="Times New Roman" w:cs="Times New Roman"/>
          <w:bCs/>
          <w:sz w:val="24"/>
          <w:szCs w:val="24"/>
        </w:rPr>
        <w:t>(</w:t>
      </w:r>
      <w:r w:rsidRPr="00990BC2">
        <w:rPr>
          <w:rFonts w:ascii="Times New Roman" w:eastAsia="Batang" w:hAnsi="Times New Roman" w:cs="Times New Roman"/>
          <w:sz w:val="24"/>
          <w:szCs w:val="24"/>
        </w:rPr>
        <w:t>2021</w:t>
      </w:r>
      <w:r>
        <w:rPr>
          <w:rFonts w:ascii="Times New Roman" w:eastAsia="Batang" w:hAnsi="Times New Roman" w:cs="Times New Roman"/>
          <w:b/>
          <w:bCs/>
          <w:sz w:val="24"/>
          <w:szCs w:val="24"/>
        </w:rPr>
        <w:t xml:space="preserve">). </w:t>
      </w:r>
      <w:r w:rsidRPr="00990BC2">
        <w:rPr>
          <w:rFonts w:ascii="Times New Roman" w:eastAsia="Batang" w:hAnsi="Times New Roman" w:cs="Times New Roman"/>
          <w:bCs/>
          <w:sz w:val="24"/>
          <w:szCs w:val="24"/>
        </w:rPr>
        <w:t>Interpersonal Meaning: VerbalText–Image Relations in MultimodalScienceTexts for Young Children</w:t>
      </w:r>
      <w:r w:rsidRPr="00990BC2">
        <w:rPr>
          <w:rFonts w:ascii="Times New Roman" w:eastAsia="Batang" w:hAnsi="Times New Roman" w:cs="Times New Roman"/>
          <w:bCs/>
          <w:i/>
          <w:iCs/>
          <w:sz w:val="24"/>
          <w:szCs w:val="24"/>
        </w:rPr>
        <w:t>. Educ</w:t>
      </w:r>
      <w:r>
        <w:rPr>
          <w:rFonts w:ascii="Times New Roman" w:eastAsia="Batang" w:hAnsi="Times New Roman" w:cs="Times New Roman"/>
          <w:bCs/>
          <w:i/>
          <w:iCs/>
          <w:sz w:val="24"/>
          <w:szCs w:val="24"/>
        </w:rPr>
        <w:t>ation</w:t>
      </w:r>
      <w:r w:rsidRPr="00990BC2">
        <w:rPr>
          <w:rFonts w:ascii="Times New Roman" w:eastAsia="Batang" w:hAnsi="Times New Roman" w:cs="Times New Roman"/>
          <w:bCs/>
          <w:i/>
          <w:iCs/>
          <w:sz w:val="24"/>
          <w:szCs w:val="24"/>
        </w:rPr>
        <w:t>. Sci</w:t>
      </w:r>
      <w:r>
        <w:rPr>
          <w:rFonts w:ascii="Times New Roman" w:eastAsia="Batang" w:hAnsi="Times New Roman" w:cs="Times New Roman"/>
          <w:bCs/>
          <w:i/>
          <w:iCs/>
          <w:sz w:val="24"/>
          <w:szCs w:val="24"/>
        </w:rPr>
        <w:t>ences</w:t>
      </w:r>
      <w:r w:rsidR="002F6828">
        <w:rPr>
          <w:rFonts w:ascii="Times New Roman" w:eastAsia="Batang" w:hAnsi="Times New Roman" w:cs="Times New Roman"/>
          <w:bCs/>
          <w:i/>
          <w:iCs/>
          <w:sz w:val="24"/>
          <w:szCs w:val="24"/>
        </w:rPr>
        <w:t>,</w:t>
      </w:r>
      <w:r w:rsidRPr="00990BC2">
        <w:rPr>
          <w:rFonts w:ascii="Times New Roman" w:eastAsia="Batang" w:hAnsi="Times New Roman" w:cs="Times New Roman"/>
          <w:bCs/>
          <w:sz w:val="24"/>
          <w:szCs w:val="24"/>
        </w:rPr>
        <w:t xml:space="preserve"> 11, 245. https://doi.org/10.3390/educsci11050245</w:t>
      </w:r>
    </w:p>
    <w:p w:rsidR="00FF3101" w:rsidRDefault="00D5244A" w:rsidP="003C076D">
      <w:pPr>
        <w:spacing w:after="0" w:line="240" w:lineRule="auto"/>
        <w:jc w:val="both"/>
        <w:rPr>
          <w:rFonts w:ascii="Times New Roman" w:hAnsi="Times New Roman" w:cs="Times New Roman"/>
          <w:sz w:val="24"/>
          <w:szCs w:val="24"/>
        </w:rPr>
      </w:pPr>
      <w:r w:rsidRPr="005F0739">
        <w:rPr>
          <w:rFonts w:ascii="Times New Roman" w:hAnsi="Times New Roman" w:cs="Times New Roman"/>
          <w:sz w:val="24"/>
          <w:szCs w:val="24"/>
        </w:rPr>
        <w:t xml:space="preserve">Kress, G. &amp; Van Leeuwen, T. (1990). </w:t>
      </w:r>
      <w:r w:rsidRPr="005F0739">
        <w:rPr>
          <w:rFonts w:ascii="Times New Roman" w:hAnsi="Times New Roman" w:cs="Times New Roman"/>
          <w:i/>
          <w:iCs/>
          <w:sz w:val="24"/>
          <w:szCs w:val="24"/>
        </w:rPr>
        <w:t>Reading Images</w:t>
      </w:r>
      <w:r w:rsidRPr="005F0739">
        <w:rPr>
          <w:rFonts w:ascii="Times New Roman" w:hAnsi="Times New Roman" w:cs="Times New Roman"/>
          <w:sz w:val="24"/>
          <w:szCs w:val="24"/>
        </w:rPr>
        <w:t>. Geelong: Deakin UniversityPress.</w:t>
      </w:r>
    </w:p>
    <w:p w:rsidR="00FF3101" w:rsidRDefault="00D5244A" w:rsidP="003C076D">
      <w:pPr>
        <w:spacing w:after="0" w:line="240" w:lineRule="auto"/>
        <w:ind w:left="720" w:hanging="720"/>
        <w:jc w:val="both"/>
        <w:rPr>
          <w:rFonts w:ascii="Times New Roman" w:hAnsi="Times New Roman" w:cs="Times New Roman"/>
          <w:sz w:val="24"/>
          <w:szCs w:val="24"/>
        </w:rPr>
      </w:pPr>
      <w:r w:rsidRPr="005F0739">
        <w:rPr>
          <w:rFonts w:ascii="Times New Roman" w:hAnsi="Times New Roman" w:cs="Times New Roman"/>
          <w:sz w:val="24"/>
          <w:szCs w:val="24"/>
        </w:rPr>
        <w:t xml:space="preserve">Kress, G. &amp; Van Leeuwen, T. (1996). </w:t>
      </w:r>
      <w:r w:rsidRPr="00D5244A">
        <w:rPr>
          <w:rFonts w:ascii="Times New Roman" w:hAnsi="Times New Roman" w:cs="Times New Roman"/>
          <w:i/>
          <w:iCs/>
          <w:sz w:val="24"/>
          <w:szCs w:val="24"/>
        </w:rPr>
        <w:t xml:space="preserve">Reading images: The grammar of visual </w:t>
      </w:r>
      <w:r w:rsidRPr="005F0739">
        <w:rPr>
          <w:rFonts w:ascii="Times New Roman" w:hAnsi="Times New Roman" w:cs="Times New Roman"/>
          <w:i/>
          <w:iCs/>
          <w:sz w:val="24"/>
          <w:szCs w:val="24"/>
        </w:rPr>
        <w:t>design</w:t>
      </w:r>
      <w:r w:rsidRPr="005F0739">
        <w:rPr>
          <w:rFonts w:ascii="Times New Roman" w:hAnsi="Times New Roman" w:cs="Times New Roman"/>
          <w:sz w:val="24"/>
          <w:szCs w:val="24"/>
        </w:rPr>
        <w:t>. London: R</w:t>
      </w:r>
      <w:r>
        <w:rPr>
          <w:rFonts w:ascii="Times New Roman" w:hAnsi="Times New Roman" w:cs="Times New Roman"/>
          <w:sz w:val="24"/>
          <w:szCs w:val="24"/>
        </w:rPr>
        <w:t>o</w:t>
      </w:r>
      <w:r w:rsidRPr="005F0739">
        <w:rPr>
          <w:rFonts w:ascii="Times New Roman" w:hAnsi="Times New Roman" w:cs="Times New Roman"/>
          <w:sz w:val="24"/>
          <w:szCs w:val="24"/>
        </w:rPr>
        <w:t>utledge</w:t>
      </w:r>
      <w:r>
        <w:rPr>
          <w:rFonts w:ascii="Times New Roman" w:hAnsi="Times New Roman" w:cs="Times New Roman"/>
          <w:sz w:val="24"/>
          <w:szCs w:val="24"/>
        </w:rPr>
        <w:t>.</w:t>
      </w:r>
    </w:p>
    <w:p w:rsidR="0009000E" w:rsidRDefault="00D5244A" w:rsidP="003C076D">
      <w:pPr>
        <w:spacing w:after="0" w:line="240" w:lineRule="auto"/>
        <w:ind w:left="720" w:hanging="720"/>
        <w:jc w:val="both"/>
        <w:rPr>
          <w:rFonts w:ascii="Times New Roman" w:eastAsia="Batang" w:hAnsi="Times New Roman" w:cs="Times New Roman"/>
          <w:bCs/>
          <w:sz w:val="24"/>
          <w:szCs w:val="24"/>
        </w:rPr>
      </w:pPr>
      <w:r w:rsidRPr="005F0739">
        <w:rPr>
          <w:rFonts w:ascii="Times New Roman" w:hAnsi="Times New Roman" w:cs="Times New Roman"/>
          <w:sz w:val="24"/>
          <w:szCs w:val="24"/>
        </w:rPr>
        <w:t xml:space="preserve">Kress, G., &amp; Van Leeuwen, T. (2006). </w:t>
      </w:r>
      <w:r w:rsidRPr="00D5244A">
        <w:rPr>
          <w:rFonts w:ascii="Times New Roman" w:hAnsi="Times New Roman" w:cs="Times New Roman"/>
          <w:i/>
          <w:iCs/>
          <w:sz w:val="24"/>
          <w:szCs w:val="24"/>
        </w:rPr>
        <w:t xml:space="preserve">Reading Images: The grammar of visual </w:t>
      </w:r>
      <w:r w:rsidRPr="005F0739">
        <w:rPr>
          <w:rFonts w:ascii="Times New Roman" w:hAnsi="Times New Roman" w:cs="Times New Roman"/>
          <w:i/>
          <w:iCs/>
          <w:sz w:val="24"/>
          <w:szCs w:val="24"/>
        </w:rPr>
        <w:t>design</w:t>
      </w:r>
      <w:r w:rsidRPr="005F0739">
        <w:rPr>
          <w:rFonts w:ascii="Times New Roman" w:hAnsi="Times New Roman" w:cs="Times New Roman"/>
          <w:sz w:val="24"/>
          <w:szCs w:val="24"/>
        </w:rPr>
        <w:t xml:space="preserve"> London: Routledge.</w:t>
      </w:r>
    </w:p>
    <w:p w:rsidR="00A33EF2" w:rsidRDefault="0009000E" w:rsidP="003C076D">
      <w:pPr>
        <w:spacing w:after="0" w:line="240" w:lineRule="auto"/>
        <w:ind w:left="720" w:hanging="720"/>
        <w:jc w:val="both"/>
        <w:rPr>
          <w:rFonts w:ascii="Times New Roman" w:eastAsia="Batang" w:hAnsi="Times New Roman" w:cs="Times New Roman"/>
          <w:bCs/>
          <w:sz w:val="24"/>
          <w:szCs w:val="24"/>
        </w:rPr>
      </w:pPr>
      <w:r>
        <w:rPr>
          <w:rFonts w:ascii="Times New Roman" w:eastAsia="Batang" w:hAnsi="Times New Roman" w:cs="Times New Roman"/>
          <w:bCs/>
          <w:sz w:val="24"/>
          <w:szCs w:val="24"/>
        </w:rPr>
        <w:t>Liu, J</w:t>
      </w:r>
      <w:r w:rsidR="00E80562">
        <w:rPr>
          <w:rFonts w:ascii="Times New Roman" w:eastAsia="Batang" w:hAnsi="Times New Roman" w:cs="Times New Roman"/>
          <w:bCs/>
          <w:sz w:val="24"/>
          <w:szCs w:val="24"/>
        </w:rPr>
        <w:t>.</w:t>
      </w:r>
      <w:r>
        <w:rPr>
          <w:rFonts w:ascii="Times New Roman" w:eastAsia="Batang" w:hAnsi="Times New Roman" w:cs="Times New Roman"/>
          <w:bCs/>
          <w:sz w:val="24"/>
          <w:szCs w:val="24"/>
        </w:rPr>
        <w:t xml:space="preserve"> (</w:t>
      </w:r>
      <w:r w:rsidRPr="00827CF0">
        <w:rPr>
          <w:rFonts w:ascii="Times New Roman" w:eastAsia="Batang" w:hAnsi="Times New Roman" w:cs="Times New Roman"/>
          <w:bCs/>
          <w:sz w:val="24"/>
          <w:szCs w:val="24"/>
        </w:rPr>
        <w:t>2013</w:t>
      </w:r>
      <w:r>
        <w:rPr>
          <w:rFonts w:ascii="Times New Roman" w:eastAsia="Batang" w:hAnsi="Times New Roman" w:cs="Times New Roman"/>
          <w:bCs/>
          <w:sz w:val="24"/>
          <w:szCs w:val="24"/>
        </w:rPr>
        <w:t xml:space="preserve">). </w:t>
      </w:r>
      <w:r w:rsidRPr="00827CF0">
        <w:rPr>
          <w:rFonts w:ascii="Times New Roman" w:eastAsia="Batang" w:hAnsi="Times New Roman" w:cs="Times New Roman"/>
          <w:bCs/>
          <w:sz w:val="24"/>
          <w:szCs w:val="24"/>
        </w:rPr>
        <w:t>Visual Images Interpretive Strategies in Multimodal Texts</w:t>
      </w:r>
      <w:r>
        <w:rPr>
          <w:rFonts w:ascii="Times New Roman" w:eastAsia="Batang" w:hAnsi="Times New Roman" w:cs="Times New Roman"/>
          <w:bCs/>
          <w:sz w:val="24"/>
          <w:szCs w:val="24"/>
        </w:rPr>
        <w:t>.</w:t>
      </w:r>
      <w:r w:rsidRPr="00827CF0">
        <w:rPr>
          <w:rFonts w:ascii="Times New Roman" w:eastAsia="Batang" w:hAnsi="Times New Roman" w:cs="Times New Roman"/>
          <w:bCs/>
          <w:i/>
          <w:iCs/>
          <w:sz w:val="24"/>
          <w:szCs w:val="24"/>
        </w:rPr>
        <w:t>Journal of Language Teaching and Research</w:t>
      </w:r>
      <w:r w:rsidRPr="00827CF0">
        <w:rPr>
          <w:rFonts w:ascii="Times New Roman" w:eastAsia="Batang" w:hAnsi="Times New Roman" w:cs="Times New Roman"/>
          <w:bCs/>
          <w:sz w:val="24"/>
          <w:szCs w:val="24"/>
        </w:rPr>
        <w:t>, 4</w:t>
      </w:r>
      <w:r w:rsidR="006F3CE6">
        <w:rPr>
          <w:rFonts w:ascii="Times New Roman" w:eastAsia="Batang" w:hAnsi="Times New Roman" w:cs="Times New Roman"/>
          <w:bCs/>
          <w:sz w:val="24"/>
          <w:szCs w:val="24"/>
        </w:rPr>
        <w:t>(</w:t>
      </w:r>
      <w:r w:rsidR="006F3CE6" w:rsidRPr="00827CF0">
        <w:rPr>
          <w:rFonts w:ascii="Times New Roman" w:eastAsia="Batang" w:hAnsi="Times New Roman" w:cs="Times New Roman"/>
          <w:bCs/>
          <w:sz w:val="24"/>
          <w:szCs w:val="24"/>
        </w:rPr>
        <w:t>6</w:t>
      </w:r>
      <w:r w:rsidR="002F6828">
        <w:rPr>
          <w:rFonts w:ascii="Times New Roman" w:eastAsia="Batang" w:hAnsi="Times New Roman" w:cs="Times New Roman"/>
          <w:bCs/>
          <w:sz w:val="24"/>
          <w:szCs w:val="24"/>
        </w:rPr>
        <w:t>)</w:t>
      </w:r>
      <w:r w:rsidRPr="00827CF0">
        <w:rPr>
          <w:rFonts w:ascii="Times New Roman" w:eastAsia="Batang" w:hAnsi="Times New Roman" w:cs="Times New Roman"/>
          <w:bCs/>
          <w:sz w:val="24"/>
          <w:szCs w:val="24"/>
        </w:rPr>
        <w:t>, pp. 1259-1263</w:t>
      </w:r>
      <w:r w:rsidR="00AD7BD3">
        <w:rPr>
          <w:rFonts w:ascii="Times New Roman" w:eastAsia="Batang" w:hAnsi="Times New Roman" w:cs="Times New Roman"/>
          <w:bCs/>
          <w:sz w:val="24"/>
          <w:szCs w:val="24"/>
        </w:rPr>
        <w:t>.</w:t>
      </w:r>
    </w:p>
    <w:p w:rsidR="009807BA" w:rsidRDefault="00A33EF2" w:rsidP="003C076D">
      <w:pPr>
        <w:spacing w:after="0" w:line="240" w:lineRule="auto"/>
        <w:ind w:left="720" w:hanging="720"/>
        <w:jc w:val="both"/>
        <w:rPr>
          <w:rFonts w:ascii="Times New Roman" w:eastAsia="Batang" w:hAnsi="Times New Roman" w:cs="Times New Roman"/>
          <w:bCs/>
          <w:sz w:val="24"/>
          <w:szCs w:val="24"/>
        </w:rPr>
      </w:pPr>
      <w:r w:rsidRPr="00A33EF2">
        <w:rPr>
          <w:rFonts w:ascii="Times New Roman" w:eastAsia="Batang" w:hAnsi="Times New Roman" w:cs="Times New Roman"/>
          <w:bCs/>
          <w:sz w:val="24"/>
          <w:szCs w:val="24"/>
        </w:rPr>
        <w:t xml:space="preserve">Machin, D. 2007. Introduction to Multimodal Analysis. London: Hodder. </w:t>
      </w:r>
    </w:p>
    <w:p w:rsidR="00AD7BD3" w:rsidRDefault="00AD7BD3" w:rsidP="003C076D">
      <w:pPr>
        <w:spacing w:after="0"/>
        <w:ind w:left="720" w:hanging="720"/>
        <w:jc w:val="both"/>
        <w:rPr>
          <w:rFonts w:ascii="Times New Roman" w:eastAsia="Batang" w:hAnsi="Times New Roman" w:cs="Times New Roman"/>
          <w:bCs/>
          <w:sz w:val="24"/>
          <w:szCs w:val="24"/>
        </w:rPr>
      </w:pPr>
      <w:r w:rsidRPr="007304BE">
        <w:rPr>
          <w:rFonts w:ascii="Times New Roman" w:hAnsi="Times New Roman" w:cs="Times New Roman"/>
          <w:sz w:val="24"/>
          <w:szCs w:val="24"/>
        </w:rPr>
        <w:t>Sun, F</w:t>
      </w:r>
      <w:r>
        <w:rPr>
          <w:rFonts w:ascii="Times New Roman" w:hAnsi="Times New Roman" w:cs="Times New Roman"/>
          <w:sz w:val="24"/>
          <w:szCs w:val="24"/>
        </w:rPr>
        <w:t>.</w:t>
      </w:r>
      <w:r w:rsidRPr="007304BE">
        <w:rPr>
          <w:rFonts w:ascii="Times New Roman" w:hAnsi="Times New Roman" w:cs="Times New Roman"/>
          <w:sz w:val="24"/>
          <w:szCs w:val="24"/>
        </w:rPr>
        <w:t xml:space="preserve"> (20</w:t>
      </w:r>
      <w:r w:rsidRPr="007304BE">
        <w:rPr>
          <w:rFonts w:ascii="Times New Roman" w:hAnsi="Times New Roman" w:cs="Times New Roman"/>
          <w:sz w:val="24"/>
          <w:szCs w:val="24"/>
          <w:lang w:val="en-IE"/>
        </w:rPr>
        <w:t>1</w:t>
      </w:r>
      <w:r w:rsidRPr="007304BE">
        <w:rPr>
          <w:rFonts w:ascii="Times New Roman" w:hAnsi="Times New Roman" w:cs="Times New Roman"/>
          <w:sz w:val="24"/>
          <w:szCs w:val="24"/>
        </w:rPr>
        <w:t>7)</w:t>
      </w:r>
      <w:r w:rsidRPr="005866DC">
        <w:rPr>
          <w:rFonts w:ascii="Times New Roman" w:eastAsia="Batang" w:hAnsi="Times New Roman" w:cs="Times New Roman"/>
          <w:sz w:val="24"/>
          <w:szCs w:val="24"/>
        </w:rPr>
        <w:t>Meaning Constructed by Images in Cross-border E-business Websites: A</w:t>
      </w:r>
      <w:r w:rsidRPr="007304BE">
        <w:rPr>
          <w:rFonts w:ascii="Times New Roman" w:eastAsia="Batang" w:hAnsi="Times New Roman" w:cs="Times New Roman"/>
          <w:sz w:val="24"/>
          <w:szCs w:val="24"/>
        </w:rPr>
        <w:t xml:space="preserve"> Case Study in China from Social-semiotic Perspective. </w:t>
      </w:r>
      <w:r w:rsidRPr="007304BE">
        <w:rPr>
          <w:rFonts w:ascii="Times New Roman" w:eastAsia="Batang" w:hAnsi="Times New Roman" w:cs="Times New Roman"/>
          <w:i/>
          <w:iCs/>
          <w:sz w:val="24"/>
          <w:szCs w:val="24"/>
        </w:rPr>
        <w:t>Advances in Economics, Business and Management Research</w:t>
      </w:r>
      <w:r w:rsidRPr="007304BE">
        <w:rPr>
          <w:rFonts w:ascii="Times New Roman" w:eastAsia="Batang" w:hAnsi="Times New Roman" w:cs="Times New Roman"/>
          <w:sz w:val="24"/>
          <w:szCs w:val="24"/>
        </w:rPr>
        <w:t xml:space="preserve"> 49, </w:t>
      </w:r>
      <w:r w:rsidR="00976FED">
        <w:rPr>
          <w:rFonts w:ascii="Times New Roman" w:eastAsia="Batang" w:hAnsi="Times New Roman" w:cs="Times New Roman"/>
          <w:sz w:val="24"/>
          <w:szCs w:val="24"/>
        </w:rPr>
        <w:t>pp</w:t>
      </w:r>
      <w:r w:rsidRPr="007304BE">
        <w:rPr>
          <w:rFonts w:ascii="Times New Roman" w:eastAsia="Batang" w:hAnsi="Times New Roman" w:cs="Times New Roman"/>
          <w:sz w:val="24"/>
          <w:szCs w:val="24"/>
        </w:rPr>
        <w:t xml:space="preserve">. </w:t>
      </w:r>
      <w:r w:rsidRPr="007304BE">
        <w:rPr>
          <w:rFonts w:ascii="Times New Roman" w:hAnsi="Times New Roman" w:cs="Times New Roman"/>
          <w:sz w:val="24"/>
          <w:szCs w:val="24"/>
          <w:lang w:val="en-IE"/>
        </w:rPr>
        <w:t>1</w:t>
      </w:r>
      <w:r w:rsidRPr="007304BE">
        <w:rPr>
          <w:rFonts w:ascii="Times New Roman" w:eastAsia="Batang" w:hAnsi="Times New Roman" w:cs="Times New Roman"/>
          <w:sz w:val="24"/>
          <w:szCs w:val="24"/>
        </w:rPr>
        <w:t>80-</w:t>
      </w:r>
      <w:r w:rsidRPr="007304BE">
        <w:rPr>
          <w:rFonts w:ascii="Times New Roman" w:hAnsi="Times New Roman" w:cs="Times New Roman"/>
          <w:sz w:val="24"/>
          <w:szCs w:val="24"/>
          <w:lang w:val="en-IE"/>
        </w:rPr>
        <w:t>1</w:t>
      </w:r>
      <w:r w:rsidRPr="007304BE">
        <w:rPr>
          <w:rFonts w:ascii="Times New Roman" w:eastAsia="Batang" w:hAnsi="Times New Roman" w:cs="Times New Roman"/>
          <w:sz w:val="24"/>
          <w:szCs w:val="24"/>
        </w:rPr>
        <w:t>83</w:t>
      </w:r>
      <w:r>
        <w:rPr>
          <w:rFonts w:ascii="Times New Roman" w:eastAsia="Batang" w:hAnsi="Times New Roman" w:cs="Times New Roman"/>
          <w:sz w:val="24"/>
          <w:szCs w:val="24"/>
        </w:rPr>
        <w:t>.</w:t>
      </w:r>
    </w:p>
    <w:p w:rsidR="00AD7BD3" w:rsidRPr="000D7ABF" w:rsidRDefault="00AD7BD3" w:rsidP="003C076D">
      <w:pPr>
        <w:spacing w:after="0" w:line="240" w:lineRule="auto"/>
        <w:ind w:left="720" w:hanging="720"/>
        <w:jc w:val="both"/>
        <w:rPr>
          <w:rFonts w:ascii="Times New Roman" w:eastAsia="Batang" w:hAnsi="Times New Roman" w:cs="Times New Roman"/>
          <w:bCs/>
          <w:sz w:val="24"/>
          <w:szCs w:val="24"/>
        </w:rPr>
      </w:pPr>
    </w:p>
    <w:p w:rsidR="00595086" w:rsidRPr="009326A6" w:rsidRDefault="00595086" w:rsidP="003C076D">
      <w:pPr>
        <w:spacing w:after="0" w:line="240" w:lineRule="auto"/>
        <w:ind w:left="788" w:hangingChars="327" w:hanging="788"/>
        <w:jc w:val="both"/>
        <w:rPr>
          <w:rFonts w:ascii="Times New Roman" w:hAnsi="Times New Roman" w:cs="Times New Roman"/>
          <w:b/>
          <w:sz w:val="24"/>
          <w:szCs w:val="24"/>
          <w:lang w:val="en-IE"/>
        </w:rPr>
      </w:pPr>
      <w:r w:rsidRPr="009326A6">
        <w:rPr>
          <w:rFonts w:ascii="Times New Roman" w:hAnsi="Times New Roman" w:cs="Times New Roman"/>
          <w:b/>
          <w:sz w:val="24"/>
          <w:szCs w:val="24"/>
          <w:lang w:val="en-IE"/>
        </w:rPr>
        <w:t xml:space="preserve">Internet </w:t>
      </w:r>
      <w:r>
        <w:rPr>
          <w:rFonts w:ascii="Times New Roman" w:hAnsi="Times New Roman" w:cs="Times New Roman"/>
          <w:b/>
          <w:sz w:val="24"/>
          <w:szCs w:val="24"/>
          <w:lang w:val="en-IE"/>
        </w:rPr>
        <w:t>Sources.</w:t>
      </w:r>
    </w:p>
    <w:p w:rsidR="00595086" w:rsidRPr="009326A6" w:rsidRDefault="00670FE6" w:rsidP="003C076D">
      <w:pPr>
        <w:spacing w:after="0" w:line="240" w:lineRule="auto"/>
        <w:ind w:left="719" w:hangingChars="327" w:hanging="719"/>
        <w:jc w:val="both"/>
        <w:rPr>
          <w:rFonts w:ascii="Times New Roman" w:hAnsi="Times New Roman" w:cs="Times New Roman"/>
          <w:sz w:val="24"/>
          <w:szCs w:val="24"/>
          <w:lang w:val="en-IE"/>
        </w:rPr>
      </w:pPr>
      <w:hyperlink r:id="rId13" w:history="1">
        <w:r w:rsidR="00595086" w:rsidRPr="009326A6">
          <w:rPr>
            <w:rStyle w:val="Hyperlink"/>
            <w:rFonts w:ascii="Times New Roman" w:hAnsi="Times New Roman" w:cs="Times New Roman"/>
            <w:sz w:val="24"/>
            <w:szCs w:val="24"/>
            <w:lang w:val="en-IE"/>
          </w:rPr>
          <w:t>www.frugalfamily.co.uk</w:t>
        </w:r>
      </w:hyperlink>
      <w:r w:rsidR="00595086" w:rsidRPr="00C17607">
        <w:rPr>
          <w:rStyle w:val="Hyperlink"/>
          <w:rFonts w:ascii="Times New Roman" w:hAnsi="Times New Roman" w:cs="Times New Roman"/>
          <w:color w:val="auto"/>
          <w:sz w:val="24"/>
          <w:szCs w:val="24"/>
          <w:u w:val="none"/>
          <w:lang w:val="en-IE"/>
        </w:rPr>
        <w:t>Accessed: 24-02-2018</w:t>
      </w:r>
      <w:r w:rsidR="00595086" w:rsidRPr="009326A6">
        <w:rPr>
          <w:rStyle w:val="Hyperlink"/>
          <w:rFonts w:ascii="Times New Roman" w:hAnsi="Times New Roman" w:cs="Times New Roman"/>
          <w:sz w:val="24"/>
          <w:szCs w:val="24"/>
          <w:lang w:val="en-IE"/>
        </w:rPr>
        <w:t>.</w:t>
      </w:r>
    </w:p>
    <w:p w:rsidR="00595086" w:rsidRPr="00C17607" w:rsidRDefault="00670FE6" w:rsidP="003C076D">
      <w:pPr>
        <w:spacing w:after="0" w:line="240" w:lineRule="auto"/>
        <w:ind w:left="719" w:hangingChars="327" w:hanging="719"/>
        <w:jc w:val="both"/>
        <w:rPr>
          <w:rFonts w:ascii="Times New Roman" w:hAnsi="Times New Roman" w:cs="Times New Roman"/>
          <w:sz w:val="24"/>
          <w:szCs w:val="24"/>
          <w:lang w:val="en-IE"/>
        </w:rPr>
      </w:pPr>
      <w:hyperlink r:id="rId14" w:history="1">
        <w:r w:rsidR="00595086" w:rsidRPr="009326A6">
          <w:rPr>
            <w:rStyle w:val="Hyperlink"/>
            <w:rFonts w:ascii="Times New Roman" w:hAnsi="Times New Roman" w:cs="Times New Roman"/>
            <w:sz w:val="24"/>
            <w:szCs w:val="24"/>
            <w:lang w:val="en-IE"/>
          </w:rPr>
          <w:t>www.wordpress.com</w:t>
        </w:r>
      </w:hyperlink>
      <w:r w:rsidR="00595086" w:rsidRPr="009326A6">
        <w:rPr>
          <w:rStyle w:val="Hyperlink"/>
          <w:rFonts w:ascii="Times New Roman" w:hAnsi="Times New Roman" w:cs="Times New Roman"/>
          <w:sz w:val="24"/>
          <w:szCs w:val="24"/>
          <w:lang w:val="en-IE"/>
        </w:rPr>
        <w:t xml:space="preserve">. </w:t>
      </w:r>
      <w:r w:rsidR="00595086" w:rsidRPr="00C17607">
        <w:rPr>
          <w:rStyle w:val="Hyperlink"/>
          <w:rFonts w:ascii="Times New Roman" w:hAnsi="Times New Roman" w:cs="Times New Roman"/>
          <w:color w:val="auto"/>
          <w:sz w:val="24"/>
          <w:szCs w:val="24"/>
          <w:u w:val="none"/>
          <w:lang w:val="en-IE"/>
        </w:rPr>
        <w:t>Accessed: 24-02-2018.</w:t>
      </w:r>
    </w:p>
    <w:p w:rsidR="004220F3" w:rsidRDefault="00670FE6" w:rsidP="003C076D">
      <w:pPr>
        <w:pStyle w:val="ListParagraph"/>
        <w:spacing w:after="0" w:line="360" w:lineRule="auto"/>
        <w:ind w:left="709" w:hanging="709"/>
        <w:jc w:val="both"/>
        <w:rPr>
          <w:rStyle w:val="Hyperlink"/>
          <w:rFonts w:ascii="Times New Roman" w:hAnsi="Times New Roman" w:cs="Times New Roman"/>
          <w:sz w:val="24"/>
          <w:szCs w:val="24"/>
        </w:rPr>
      </w:pPr>
      <w:hyperlink r:id="rId15" w:history="1">
        <w:r w:rsidR="00595086" w:rsidRPr="009326A6">
          <w:rPr>
            <w:rStyle w:val="Hyperlink"/>
            <w:rFonts w:ascii="Times New Roman" w:hAnsi="Times New Roman" w:cs="Times New Roman"/>
            <w:sz w:val="24"/>
            <w:szCs w:val="24"/>
            <w:lang w:val="en-IE"/>
          </w:rPr>
          <w:t>www.blogger.com</w:t>
        </w:r>
      </w:hyperlink>
      <w:r w:rsidR="00595086" w:rsidRPr="009326A6">
        <w:rPr>
          <w:rStyle w:val="Hyperlink"/>
          <w:rFonts w:ascii="Times New Roman" w:hAnsi="Times New Roman" w:cs="Times New Roman"/>
          <w:sz w:val="24"/>
          <w:szCs w:val="24"/>
          <w:lang w:val="en-IE"/>
        </w:rPr>
        <w:t xml:space="preserve">. </w:t>
      </w:r>
      <w:r w:rsidR="00595086" w:rsidRPr="00C17607">
        <w:rPr>
          <w:rStyle w:val="Hyperlink"/>
          <w:rFonts w:ascii="Times New Roman" w:hAnsi="Times New Roman" w:cs="Times New Roman"/>
          <w:color w:val="auto"/>
          <w:sz w:val="24"/>
          <w:szCs w:val="24"/>
          <w:u w:val="none"/>
        </w:rPr>
        <w:t>Accessed: 24-02-2018.</w:t>
      </w:r>
    </w:p>
    <w:bookmarkStart w:id="4" w:name="_Hlk182171488"/>
    <w:p w:rsidR="004220F3" w:rsidRDefault="00670FE6" w:rsidP="003C076D">
      <w:pPr>
        <w:pStyle w:val="ListParagraph"/>
        <w:spacing w:after="0" w:line="360" w:lineRule="auto"/>
        <w:ind w:left="709" w:hanging="709"/>
        <w:jc w:val="both"/>
        <w:rPr>
          <w:rFonts w:ascii="Times New Roman" w:hAnsi="Times New Roman" w:cs="Times New Roman"/>
          <w:color w:val="0563C1" w:themeColor="hyperlink"/>
          <w:sz w:val="24"/>
          <w:szCs w:val="24"/>
          <w:u w:val="single"/>
        </w:rPr>
      </w:pPr>
      <w:r>
        <w:rPr>
          <w:rFonts w:ascii="Times New Roman" w:hAnsi="Times New Roman" w:cs="Times New Roman"/>
          <w:sz w:val="24"/>
          <w:szCs w:val="24"/>
          <w:lang w:val="en-IE"/>
        </w:rPr>
        <w:fldChar w:fldCharType="begin"/>
      </w:r>
      <w:r w:rsidR="004220F3">
        <w:rPr>
          <w:rFonts w:ascii="Times New Roman" w:hAnsi="Times New Roman" w:cs="Times New Roman"/>
          <w:sz w:val="24"/>
          <w:szCs w:val="24"/>
          <w:lang w:val="en-IE"/>
        </w:rPr>
        <w:instrText>HYPERLINK "http://</w:instrText>
      </w:r>
      <w:r w:rsidR="004220F3" w:rsidRPr="004220F3">
        <w:rPr>
          <w:rFonts w:ascii="Times New Roman" w:hAnsi="Times New Roman" w:cs="Times New Roman"/>
          <w:sz w:val="24"/>
          <w:szCs w:val="24"/>
          <w:lang w:val="en-IE"/>
        </w:rPr>
        <w:instrText>www.stern.de</w:instrText>
      </w:r>
      <w:r w:rsidR="004220F3">
        <w:rPr>
          <w:rFonts w:ascii="Times New Roman" w:hAnsi="Times New Roman" w:cs="Times New Roman"/>
          <w:sz w:val="24"/>
          <w:szCs w:val="24"/>
          <w:lang w:val="en-IE"/>
        </w:rPr>
        <w:instrText>"</w:instrText>
      </w:r>
      <w:r>
        <w:rPr>
          <w:rFonts w:ascii="Times New Roman" w:hAnsi="Times New Roman" w:cs="Times New Roman"/>
          <w:sz w:val="24"/>
          <w:szCs w:val="24"/>
          <w:lang w:val="en-IE"/>
        </w:rPr>
        <w:fldChar w:fldCharType="separate"/>
      </w:r>
      <w:r w:rsidR="004220F3" w:rsidRPr="00CE2AF5">
        <w:rPr>
          <w:rStyle w:val="Hyperlink"/>
          <w:rFonts w:ascii="Times New Roman" w:hAnsi="Times New Roman" w:cs="Times New Roman"/>
          <w:sz w:val="24"/>
          <w:szCs w:val="24"/>
          <w:lang w:val="en-IE"/>
        </w:rPr>
        <w:t>www.stern.de</w:t>
      </w:r>
      <w:r>
        <w:rPr>
          <w:rFonts w:ascii="Times New Roman" w:hAnsi="Times New Roman" w:cs="Times New Roman"/>
          <w:sz w:val="24"/>
          <w:szCs w:val="24"/>
          <w:lang w:val="en-IE"/>
        </w:rPr>
        <w:fldChar w:fldCharType="end"/>
      </w:r>
      <w:r w:rsidR="004220F3">
        <w:rPr>
          <w:rFonts w:ascii="Times New Roman" w:hAnsi="Times New Roman" w:cs="Times New Roman"/>
          <w:sz w:val="24"/>
          <w:szCs w:val="24"/>
          <w:lang w:val="en-IE"/>
        </w:rPr>
        <w:t>. Accessed</w:t>
      </w:r>
      <w:r w:rsidR="004220F3" w:rsidRPr="00C17607">
        <w:rPr>
          <w:rFonts w:ascii="Times New Roman" w:hAnsi="Times New Roman" w:cs="Times New Roman"/>
          <w:sz w:val="24"/>
          <w:szCs w:val="24"/>
          <w:lang w:val="en-IE"/>
        </w:rPr>
        <w:t>:</w:t>
      </w:r>
      <w:r w:rsidR="004220F3" w:rsidRPr="00C17607">
        <w:rPr>
          <w:rStyle w:val="Hyperlink"/>
          <w:rFonts w:ascii="Times New Roman" w:hAnsi="Times New Roman" w:cs="Times New Roman"/>
          <w:color w:val="auto"/>
          <w:sz w:val="24"/>
          <w:szCs w:val="24"/>
          <w:u w:val="none"/>
          <w:lang w:val="en-IE"/>
        </w:rPr>
        <w:t xml:space="preserve"> 1</w:t>
      </w:r>
      <w:r w:rsidR="004220F3" w:rsidRPr="00C17607">
        <w:rPr>
          <w:rFonts w:ascii="Times New Roman" w:hAnsi="Times New Roman" w:cs="Times New Roman"/>
          <w:sz w:val="24"/>
          <w:szCs w:val="24"/>
          <w:lang w:val="en-IE"/>
        </w:rPr>
        <w:t>5-</w:t>
      </w:r>
      <w:r w:rsidR="004220F3" w:rsidRPr="00C17607">
        <w:rPr>
          <w:rStyle w:val="Hyperlink"/>
          <w:rFonts w:ascii="Times New Roman" w:hAnsi="Times New Roman" w:cs="Times New Roman"/>
          <w:color w:val="auto"/>
          <w:sz w:val="24"/>
          <w:szCs w:val="24"/>
          <w:u w:val="none"/>
          <w:lang w:val="en-IE"/>
        </w:rPr>
        <w:t>1</w:t>
      </w:r>
      <w:r w:rsidR="004220F3" w:rsidRPr="00C17607">
        <w:rPr>
          <w:rFonts w:ascii="Times New Roman" w:hAnsi="Times New Roman" w:cs="Times New Roman"/>
          <w:sz w:val="24"/>
          <w:szCs w:val="24"/>
          <w:lang w:val="en-IE"/>
        </w:rPr>
        <w:t>2.20</w:t>
      </w:r>
      <w:r w:rsidR="004220F3" w:rsidRPr="00C17607">
        <w:rPr>
          <w:rStyle w:val="Hyperlink"/>
          <w:rFonts w:ascii="Times New Roman" w:hAnsi="Times New Roman" w:cs="Times New Roman"/>
          <w:color w:val="auto"/>
          <w:sz w:val="24"/>
          <w:szCs w:val="24"/>
          <w:u w:val="none"/>
          <w:lang w:val="en-IE"/>
        </w:rPr>
        <w:t>1</w:t>
      </w:r>
      <w:r w:rsidR="004220F3" w:rsidRPr="00C17607">
        <w:rPr>
          <w:rFonts w:ascii="Times New Roman" w:hAnsi="Times New Roman" w:cs="Times New Roman"/>
          <w:sz w:val="24"/>
          <w:szCs w:val="24"/>
          <w:lang w:val="en-IE"/>
        </w:rPr>
        <w:t>7.</w:t>
      </w:r>
    </w:p>
    <w:p w:rsidR="004220F3" w:rsidRDefault="00670FE6" w:rsidP="003C076D">
      <w:pPr>
        <w:pStyle w:val="ListParagraph"/>
        <w:spacing w:after="0" w:line="360" w:lineRule="auto"/>
        <w:ind w:left="709" w:hanging="709"/>
        <w:jc w:val="both"/>
        <w:rPr>
          <w:rFonts w:ascii="Times New Roman" w:hAnsi="Times New Roman" w:cs="Times New Roman"/>
          <w:color w:val="0563C1" w:themeColor="hyperlink"/>
          <w:sz w:val="24"/>
          <w:szCs w:val="24"/>
          <w:u w:val="single"/>
          <w:lang w:val="en-IE"/>
        </w:rPr>
      </w:pPr>
      <w:hyperlink r:id="rId16" w:history="1">
        <w:r w:rsidR="004220F3" w:rsidRPr="00CE2AF5">
          <w:rPr>
            <w:rStyle w:val="Hyperlink"/>
            <w:rFonts w:ascii="Times New Roman" w:hAnsi="Times New Roman" w:cs="Times New Roman"/>
            <w:sz w:val="24"/>
            <w:szCs w:val="24"/>
            <w:lang w:val="en-IE"/>
          </w:rPr>
          <w:t>www.spiegel.de</w:t>
        </w:r>
      </w:hyperlink>
      <w:r w:rsidR="004220F3">
        <w:rPr>
          <w:rFonts w:ascii="Times New Roman" w:hAnsi="Times New Roman" w:cs="Times New Roman"/>
          <w:sz w:val="24"/>
          <w:szCs w:val="24"/>
          <w:lang w:val="en-IE"/>
        </w:rPr>
        <w:t>. Accessed: 06-12-2017.</w:t>
      </w:r>
    </w:p>
    <w:p w:rsidR="004220F3" w:rsidRDefault="00670FE6" w:rsidP="003C076D">
      <w:pPr>
        <w:pStyle w:val="ListParagraph"/>
        <w:spacing w:after="0" w:line="360" w:lineRule="auto"/>
        <w:ind w:left="709" w:hanging="709"/>
        <w:jc w:val="both"/>
        <w:rPr>
          <w:rFonts w:ascii="Times New Roman" w:hAnsi="Times New Roman" w:cs="Times New Roman"/>
          <w:color w:val="0563C1" w:themeColor="hyperlink"/>
          <w:sz w:val="24"/>
          <w:szCs w:val="24"/>
          <w:u w:val="single"/>
        </w:rPr>
      </w:pPr>
      <w:hyperlink r:id="rId17" w:history="1">
        <w:r w:rsidR="004220F3" w:rsidRPr="00CE2AF5">
          <w:rPr>
            <w:rStyle w:val="Hyperlink"/>
            <w:rFonts w:ascii="Times New Roman" w:hAnsi="Times New Roman" w:cs="Times New Roman"/>
            <w:sz w:val="24"/>
            <w:szCs w:val="24"/>
            <w:lang w:val="en-IE"/>
          </w:rPr>
          <w:t>www.bunte.de.</w:t>
        </w:r>
        <w:r w:rsidR="00C17607" w:rsidRPr="00C17607">
          <w:rPr>
            <w:rStyle w:val="Hyperlink"/>
            <w:rFonts w:ascii="Times New Roman" w:hAnsi="Times New Roman" w:cs="Times New Roman"/>
            <w:color w:val="auto"/>
            <w:sz w:val="24"/>
            <w:szCs w:val="24"/>
            <w:u w:val="none"/>
            <w:lang w:val="en-IE"/>
          </w:rPr>
          <w:t>A</w:t>
        </w:r>
        <w:r w:rsidR="004220F3" w:rsidRPr="00C17607">
          <w:rPr>
            <w:rStyle w:val="Hyperlink"/>
            <w:rFonts w:ascii="Times New Roman" w:hAnsi="Times New Roman" w:cs="Times New Roman"/>
            <w:color w:val="auto"/>
            <w:sz w:val="24"/>
            <w:szCs w:val="24"/>
            <w:u w:val="none"/>
            <w:lang w:val="en-IE"/>
          </w:rPr>
          <w:t>ccessed:14-04-2018</w:t>
        </w:r>
      </w:hyperlink>
      <w:r w:rsidR="004220F3">
        <w:rPr>
          <w:rFonts w:ascii="Times New Roman" w:hAnsi="Times New Roman" w:cs="Times New Roman"/>
          <w:sz w:val="24"/>
          <w:szCs w:val="24"/>
          <w:lang w:val="en-IE"/>
        </w:rPr>
        <w:t>.</w:t>
      </w:r>
    </w:p>
    <w:p w:rsidR="004220F3" w:rsidRPr="004220F3" w:rsidRDefault="00670FE6" w:rsidP="003C076D">
      <w:pPr>
        <w:pStyle w:val="ListParagraph"/>
        <w:spacing w:after="0" w:line="360" w:lineRule="auto"/>
        <w:ind w:left="709" w:hanging="709"/>
        <w:jc w:val="both"/>
        <w:rPr>
          <w:rFonts w:ascii="Times New Roman" w:hAnsi="Times New Roman" w:cs="Times New Roman"/>
          <w:color w:val="0563C1" w:themeColor="hyperlink"/>
          <w:sz w:val="24"/>
          <w:szCs w:val="24"/>
          <w:u w:val="single"/>
        </w:rPr>
      </w:pPr>
      <w:hyperlink r:id="rId18" w:history="1">
        <w:r w:rsidR="004220F3" w:rsidRPr="00C9493D">
          <w:rPr>
            <w:rStyle w:val="Hyperlink"/>
            <w:rFonts w:ascii="Times New Roman" w:hAnsi="Times New Roman" w:cs="Times New Roman"/>
            <w:color w:val="0070C0"/>
            <w:sz w:val="24"/>
            <w:szCs w:val="24"/>
            <w:lang w:val="de-DE"/>
          </w:rPr>
          <w:t>www.bild</w:t>
        </w:r>
      </w:hyperlink>
      <w:r w:rsidR="004220F3" w:rsidRPr="00C9493D">
        <w:rPr>
          <w:rFonts w:ascii="Times New Roman" w:hAnsi="Times New Roman" w:cs="Times New Roman"/>
          <w:color w:val="0070C0"/>
          <w:sz w:val="24"/>
          <w:szCs w:val="24"/>
          <w:u w:val="single"/>
          <w:lang w:val="de-DE"/>
        </w:rPr>
        <w:t>der frau.d</w:t>
      </w:r>
      <w:r w:rsidR="004220F3" w:rsidRPr="00C9493D">
        <w:rPr>
          <w:rFonts w:ascii="Times New Roman" w:hAnsi="Times New Roman" w:cs="Times New Roman"/>
          <w:color w:val="0070C0"/>
          <w:sz w:val="24"/>
          <w:szCs w:val="24"/>
          <w:lang w:val="de-DE"/>
        </w:rPr>
        <w:t>e</w:t>
      </w:r>
      <w:r w:rsidR="004220F3" w:rsidRPr="00C9493D">
        <w:rPr>
          <w:rFonts w:ascii="Times New Roman" w:hAnsi="Times New Roman" w:cs="Times New Roman"/>
          <w:sz w:val="24"/>
          <w:szCs w:val="24"/>
          <w:lang w:val="de-DE"/>
        </w:rPr>
        <w:t xml:space="preserve">. </w:t>
      </w:r>
      <w:r w:rsidR="00C9493D">
        <w:rPr>
          <w:rFonts w:ascii="Times New Roman" w:hAnsi="Times New Roman" w:cs="Times New Roman"/>
          <w:sz w:val="24"/>
          <w:szCs w:val="24"/>
          <w:lang w:val="de-DE"/>
        </w:rPr>
        <w:t>A</w:t>
      </w:r>
      <w:r w:rsidR="004220F3" w:rsidRPr="004220F3">
        <w:rPr>
          <w:rFonts w:ascii="Times New Roman" w:hAnsi="Times New Roman" w:cs="Times New Roman"/>
          <w:sz w:val="24"/>
          <w:szCs w:val="24"/>
        </w:rPr>
        <w:t>ccessed</w:t>
      </w:r>
      <w:r w:rsidR="004220F3">
        <w:rPr>
          <w:rFonts w:ascii="Times New Roman" w:hAnsi="Times New Roman" w:cs="Times New Roman"/>
          <w:sz w:val="24"/>
          <w:szCs w:val="24"/>
        </w:rPr>
        <w:t>:19-03-2018.</w:t>
      </w:r>
    </w:p>
    <w:bookmarkEnd w:id="4"/>
    <w:p w:rsidR="004220F3" w:rsidRPr="004220F3" w:rsidRDefault="004220F3" w:rsidP="003C076D">
      <w:pPr>
        <w:pStyle w:val="ListParagraph"/>
        <w:spacing w:after="0" w:line="240" w:lineRule="auto"/>
        <w:ind w:left="709" w:hanging="709"/>
        <w:jc w:val="both"/>
        <w:rPr>
          <w:rFonts w:ascii="Times New Roman" w:hAnsi="Times New Roman" w:cs="Times New Roman"/>
          <w:sz w:val="24"/>
          <w:szCs w:val="24"/>
        </w:rPr>
      </w:pPr>
    </w:p>
    <w:p w:rsidR="004220F3" w:rsidRPr="004220F3" w:rsidRDefault="004220F3" w:rsidP="003C076D">
      <w:pPr>
        <w:pStyle w:val="ListParagraph"/>
        <w:spacing w:after="0" w:line="240" w:lineRule="auto"/>
        <w:ind w:left="709" w:hanging="709"/>
        <w:jc w:val="both"/>
        <w:rPr>
          <w:rFonts w:ascii="Times New Roman" w:hAnsi="Times New Roman" w:cs="Times New Roman"/>
          <w:color w:val="0563C1" w:themeColor="hyperlink"/>
          <w:sz w:val="24"/>
          <w:szCs w:val="24"/>
          <w:u w:val="single"/>
        </w:rPr>
      </w:pPr>
    </w:p>
    <w:sectPr w:rsidR="004220F3" w:rsidRPr="004220F3" w:rsidSect="00224A02">
      <w:headerReference w:type="default" r:id="rId19"/>
      <w:footerReference w:type="default" r:id="rId20"/>
      <w:pgSz w:w="11906" w:h="16838"/>
      <w:pgMar w:top="1440" w:right="1440" w:bottom="1440" w:left="1440" w:header="708" w:footer="708" w:gutter="0"/>
      <w:pgNumType w:start="5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FD8" w:rsidRDefault="009C4FD8" w:rsidP="00F140BC">
      <w:pPr>
        <w:spacing w:after="0" w:line="240" w:lineRule="auto"/>
      </w:pPr>
      <w:r>
        <w:separator/>
      </w:r>
    </w:p>
  </w:endnote>
  <w:endnote w:type="continuationSeparator" w:id="1">
    <w:p w:rsidR="009C4FD8" w:rsidRDefault="009C4FD8" w:rsidP="00F140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8286937"/>
      <w:docPartObj>
        <w:docPartGallery w:val="Page Numbers (Bottom of Page)"/>
        <w:docPartUnique/>
      </w:docPartObj>
    </w:sdtPr>
    <w:sdtContent>
      <w:p w:rsidR="00C85EE3" w:rsidRDefault="00670FE6" w:rsidP="00224A02">
        <w:pPr>
          <w:pStyle w:val="Footer"/>
          <w:jc w:val="center"/>
        </w:pPr>
        <w:r>
          <w:fldChar w:fldCharType="begin"/>
        </w:r>
        <w:r w:rsidR="00C85EE3">
          <w:instrText>PAGE   \* MERGEFORMAT</w:instrText>
        </w:r>
        <w:r>
          <w:fldChar w:fldCharType="separate"/>
        </w:r>
        <w:r w:rsidR="00BF6DDB" w:rsidRPr="00BF6DDB">
          <w:rPr>
            <w:noProof/>
            <w:lang w:val="de-DE"/>
          </w:rPr>
          <w:t>57</w:t>
        </w:r>
        <w:r>
          <w:fldChar w:fldCharType="end"/>
        </w:r>
      </w:p>
    </w:sdtContent>
  </w:sdt>
  <w:p w:rsidR="00F140BC" w:rsidRDefault="00F140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FD8" w:rsidRDefault="009C4FD8" w:rsidP="00F140BC">
      <w:pPr>
        <w:spacing w:after="0" w:line="240" w:lineRule="auto"/>
      </w:pPr>
      <w:r>
        <w:separator/>
      </w:r>
    </w:p>
  </w:footnote>
  <w:footnote w:type="continuationSeparator" w:id="1">
    <w:p w:rsidR="009C4FD8" w:rsidRDefault="009C4FD8" w:rsidP="00F140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02" w:rsidRPr="00304D23" w:rsidRDefault="00224A02" w:rsidP="00224A02">
    <w:pPr>
      <w:pStyle w:val="Header"/>
      <w:jc w:val="right"/>
      <w:rPr>
        <w:rFonts w:ascii="Times New Roman" w:hAnsi="Times New Roman" w:cs="Times New Roman"/>
        <w:i/>
        <w:sz w:val="24"/>
        <w:szCs w:val="24"/>
      </w:rPr>
    </w:pPr>
    <w:r>
      <w:rPr>
        <w:rFonts w:ascii="Times New Roman" w:hAnsi="Times New Roman" w:cs="Times New Roman"/>
        <w:i/>
        <w:sz w:val="24"/>
        <w:szCs w:val="24"/>
        <w:shd w:val="clear" w:color="auto" w:fill="FFFFFF"/>
      </w:rPr>
      <w:t>NATOG-Journal Vol. 9 (2024</w:t>
    </w:r>
    <w:r w:rsidRPr="00304D23">
      <w:rPr>
        <w:rFonts w:ascii="Times New Roman" w:hAnsi="Times New Roman" w:cs="Times New Roman"/>
        <w:i/>
        <w:sz w:val="24"/>
        <w:szCs w:val="24"/>
        <w:shd w:val="clear" w:color="auto" w:fill="FFFFFF"/>
      </w:rPr>
      <w:t>)</w:t>
    </w:r>
  </w:p>
  <w:p w:rsidR="00224A02" w:rsidRDefault="00224A0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459E4"/>
    <w:multiLevelType w:val="multilevel"/>
    <w:tmpl w:val="0404613E"/>
    <w:lvl w:ilvl="0">
      <w:start w:val="3"/>
      <w:numFmt w:val="decimal"/>
      <w:lvlText w:val="%1"/>
      <w:lvlJc w:val="left"/>
      <w:pPr>
        <w:ind w:left="480" w:hanging="480"/>
      </w:pPr>
      <w:rPr>
        <w:rFonts w:hint="default"/>
      </w:rPr>
    </w:lvl>
    <w:lvl w:ilvl="1">
      <w:start w:val="2"/>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5A4272D"/>
    <w:multiLevelType w:val="multilevel"/>
    <w:tmpl w:val="6BFAD15A"/>
    <w:lvl w:ilvl="0">
      <w:start w:val="4"/>
      <w:numFmt w:val="decimal"/>
      <w:lvlText w:val="%1."/>
      <w:lvlJc w:val="left"/>
      <w:pPr>
        <w:ind w:left="540" w:hanging="540"/>
      </w:pPr>
      <w:rPr>
        <w:rFonts w:hint="default"/>
      </w:rPr>
    </w:lvl>
    <w:lvl w:ilvl="1">
      <w:start w:val="4"/>
      <w:numFmt w:val="decimal"/>
      <w:lvlText w:val="%1.%2."/>
      <w:lvlJc w:val="left"/>
      <w:pPr>
        <w:ind w:left="1320" w:hanging="540"/>
      </w:pPr>
      <w:rPr>
        <w:rFonts w:hint="default"/>
      </w:rPr>
    </w:lvl>
    <w:lvl w:ilvl="2">
      <w:start w:val="3"/>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nsid w:val="124B7956"/>
    <w:multiLevelType w:val="multilevel"/>
    <w:tmpl w:val="B37C31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27C5757"/>
    <w:multiLevelType w:val="multilevel"/>
    <w:tmpl w:val="03A89084"/>
    <w:lvl w:ilvl="0">
      <w:start w:val="4"/>
      <w:numFmt w:val="decimal"/>
      <w:lvlText w:val="%1"/>
      <w:lvlJc w:val="left"/>
      <w:pPr>
        <w:ind w:left="840" w:hanging="840"/>
      </w:pPr>
      <w:rPr>
        <w:rFonts w:hint="default"/>
      </w:rPr>
    </w:lvl>
    <w:lvl w:ilvl="1">
      <w:start w:val="2"/>
      <w:numFmt w:val="decimal"/>
      <w:lvlText w:val="%1.%2"/>
      <w:lvlJc w:val="left"/>
      <w:pPr>
        <w:ind w:left="960" w:hanging="840"/>
      </w:pPr>
      <w:rPr>
        <w:rFonts w:hint="default"/>
      </w:rPr>
    </w:lvl>
    <w:lvl w:ilvl="2">
      <w:start w:val="1"/>
      <w:numFmt w:val="decimal"/>
      <w:lvlText w:val="%1.%2.%3"/>
      <w:lvlJc w:val="left"/>
      <w:pPr>
        <w:ind w:left="1080" w:hanging="840"/>
      </w:pPr>
      <w:rPr>
        <w:rFonts w:hint="default"/>
        <w:b/>
      </w:rPr>
    </w:lvl>
    <w:lvl w:ilvl="3">
      <w:start w:val="1"/>
      <w:numFmt w:val="decimal"/>
      <w:lvlText w:val="%1.%2.%3.%4"/>
      <w:lvlJc w:val="left"/>
      <w:pPr>
        <w:ind w:left="1200" w:hanging="840"/>
      </w:pPr>
      <w:rPr>
        <w:rFonts w:hint="default"/>
        <w:b/>
      </w:rPr>
    </w:lvl>
    <w:lvl w:ilvl="4">
      <w:start w:val="1"/>
      <w:numFmt w:val="decimal"/>
      <w:lvlText w:val="%1.%2.%3.%4.%5"/>
      <w:lvlJc w:val="left"/>
      <w:pPr>
        <w:ind w:left="1560" w:hanging="1080"/>
      </w:pPr>
      <w:rPr>
        <w:rFonts w:hint="default"/>
        <w:b/>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
    <w:nsid w:val="3670211F"/>
    <w:multiLevelType w:val="hybridMultilevel"/>
    <w:tmpl w:val="CE1E0E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3E30BFE"/>
    <w:multiLevelType w:val="multilevel"/>
    <w:tmpl w:val="6BFAD15A"/>
    <w:lvl w:ilvl="0">
      <w:start w:val="4"/>
      <w:numFmt w:val="decimal"/>
      <w:lvlText w:val="%1."/>
      <w:lvlJc w:val="left"/>
      <w:pPr>
        <w:ind w:left="540" w:hanging="540"/>
      </w:pPr>
      <w:rPr>
        <w:rFonts w:hint="default"/>
      </w:rPr>
    </w:lvl>
    <w:lvl w:ilvl="1">
      <w:start w:val="4"/>
      <w:numFmt w:val="decimal"/>
      <w:lvlText w:val="%1.%2."/>
      <w:lvlJc w:val="left"/>
      <w:pPr>
        <w:ind w:left="1320" w:hanging="540"/>
      </w:pPr>
      <w:rPr>
        <w:rFonts w:hint="default"/>
      </w:rPr>
    </w:lvl>
    <w:lvl w:ilvl="2">
      <w:start w:val="3"/>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6">
    <w:nsid w:val="4452335D"/>
    <w:multiLevelType w:val="multilevel"/>
    <w:tmpl w:val="75B889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54404C0"/>
    <w:multiLevelType w:val="hybridMultilevel"/>
    <w:tmpl w:val="B4E44030"/>
    <w:lvl w:ilvl="0" w:tplc="2CCE560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089332F"/>
    <w:multiLevelType w:val="multilevel"/>
    <w:tmpl w:val="DDBE521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6F2413A9"/>
    <w:multiLevelType w:val="multilevel"/>
    <w:tmpl w:val="F89AB3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2"/>
  </w:num>
  <w:num w:numId="3">
    <w:abstractNumId w:val="1"/>
  </w:num>
  <w:num w:numId="4">
    <w:abstractNumId w:val="4"/>
  </w:num>
  <w:num w:numId="5">
    <w:abstractNumId w:val="0"/>
  </w:num>
  <w:num w:numId="6">
    <w:abstractNumId w:val="3"/>
  </w:num>
  <w:num w:numId="7">
    <w:abstractNumId w:val="5"/>
  </w:num>
  <w:num w:numId="8">
    <w:abstractNumId w:val="7"/>
  </w:num>
  <w:num w:numId="9">
    <w:abstractNumId w:val="6"/>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12259D"/>
    <w:rsid w:val="00007A22"/>
    <w:rsid w:val="00020523"/>
    <w:rsid w:val="000257BD"/>
    <w:rsid w:val="00033875"/>
    <w:rsid w:val="00036128"/>
    <w:rsid w:val="000501B8"/>
    <w:rsid w:val="000522B5"/>
    <w:rsid w:val="000645AF"/>
    <w:rsid w:val="000844BD"/>
    <w:rsid w:val="0009000E"/>
    <w:rsid w:val="000915B3"/>
    <w:rsid w:val="00093BDA"/>
    <w:rsid w:val="000B673C"/>
    <w:rsid w:val="000C3A40"/>
    <w:rsid w:val="000C708A"/>
    <w:rsid w:val="000D7ABF"/>
    <w:rsid w:val="000E39D3"/>
    <w:rsid w:val="000E4712"/>
    <w:rsid w:val="001068BD"/>
    <w:rsid w:val="0012259D"/>
    <w:rsid w:val="00132920"/>
    <w:rsid w:val="00142431"/>
    <w:rsid w:val="001563DB"/>
    <w:rsid w:val="00156ACA"/>
    <w:rsid w:val="001716B7"/>
    <w:rsid w:val="00174AF3"/>
    <w:rsid w:val="00181A2B"/>
    <w:rsid w:val="00183696"/>
    <w:rsid w:val="001868CC"/>
    <w:rsid w:val="001A5468"/>
    <w:rsid w:val="001A700B"/>
    <w:rsid w:val="001C0617"/>
    <w:rsid w:val="001C61E1"/>
    <w:rsid w:val="001D0A8D"/>
    <w:rsid w:val="001E3D05"/>
    <w:rsid w:val="001E6078"/>
    <w:rsid w:val="001F675F"/>
    <w:rsid w:val="002235CA"/>
    <w:rsid w:val="00224A02"/>
    <w:rsid w:val="00226A1E"/>
    <w:rsid w:val="0023023A"/>
    <w:rsid w:val="002662FB"/>
    <w:rsid w:val="002905E3"/>
    <w:rsid w:val="00291E7B"/>
    <w:rsid w:val="00296AA9"/>
    <w:rsid w:val="002A77BF"/>
    <w:rsid w:val="002B0AC4"/>
    <w:rsid w:val="002B108F"/>
    <w:rsid w:val="002B4F8D"/>
    <w:rsid w:val="002C1613"/>
    <w:rsid w:val="002C4ED7"/>
    <w:rsid w:val="002E141C"/>
    <w:rsid w:val="002E6B6A"/>
    <w:rsid w:val="002F65A6"/>
    <w:rsid w:val="002F6828"/>
    <w:rsid w:val="003052EE"/>
    <w:rsid w:val="003067FA"/>
    <w:rsid w:val="003268BA"/>
    <w:rsid w:val="00352044"/>
    <w:rsid w:val="00373B64"/>
    <w:rsid w:val="00391602"/>
    <w:rsid w:val="003A2014"/>
    <w:rsid w:val="003C076D"/>
    <w:rsid w:val="003E45AC"/>
    <w:rsid w:val="004220F3"/>
    <w:rsid w:val="004310B8"/>
    <w:rsid w:val="00444FD2"/>
    <w:rsid w:val="00457907"/>
    <w:rsid w:val="004A6930"/>
    <w:rsid w:val="004C4FF5"/>
    <w:rsid w:val="004D1EC6"/>
    <w:rsid w:val="004E06F5"/>
    <w:rsid w:val="004E3CAC"/>
    <w:rsid w:val="004F7358"/>
    <w:rsid w:val="00507AB6"/>
    <w:rsid w:val="005123A9"/>
    <w:rsid w:val="005326E8"/>
    <w:rsid w:val="00546A16"/>
    <w:rsid w:val="0055179E"/>
    <w:rsid w:val="00583AFB"/>
    <w:rsid w:val="0059365A"/>
    <w:rsid w:val="00595086"/>
    <w:rsid w:val="00597B3D"/>
    <w:rsid w:val="005B7050"/>
    <w:rsid w:val="005B7E1A"/>
    <w:rsid w:val="005D0934"/>
    <w:rsid w:val="005D0E48"/>
    <w:rsid w:val="005E536F"/>
    <w:rsid w:val="005F7D24"/>
    <w:rsid w:val="006002D0"/>
    <w:rsid w:val="00606A69"/>
    <w:rsid w:val="00607F78"/>
    <w:rsid w:val="006263FD"/>
    <w:rsid w:val="00630CB3"/>
    <w:rsid w:val="006452A2"/>
    <w:rsid w:val="006664CF"/>
    <w:rsid w:val="00670FE6"/>
    <w:rsid w:val="00683F6F"/>
    <w:rsid w:val="006A6742"/>
    <w:rsid w:val="006C050E"/>
    <w:rsid w:val="006F1F3E"/>
    <w:rsid w:val="006F3A6C"/>
    <w:rsid w:val="006F3CE6"/>
    <w:rsid w:val="006F525A"/>
    <w:rsid w:val="007331D0"/>
    <w:rsid w:val="007448A3"/>
    <w:rsid w:val="00754F17"/>
    <w:rsid w:val="00756A7D"/>
    <w:rsid w:val="00776937"/>
    <w:rsid w:val="0078641C"/>
    <w:rsid w:val="007902ED"/>
    <w:rsid w:val="007A6BA8"/>
    <w:rsid w:val="007B1B14"/>
    <w:rsid w:val="007D25CD"/>
    <w:rsid w:val="007D4712"/>
    <w:rsid w:val="007E5DD4"/>
    <w:rsid w:val="007F188D"/>
    <w:rsid w:val="008209D4"/>
    <w:rsid w:val="008402C3"/>
    <w:rsid w:val="00850EF5"/>
    <w:rsid w:val="00857ECE"/>
    <w:rsid w:val="008777E9"/>
    <w:rsid w:val="00880D64"/>
    <w:rsid w:val="00894684"/>
    <w:rsid w:val="008C34F7"/>
    <w:rsid w:val="008D0AC3"/>
    <w:rsid w:val="008D4235"/>
    <w:rsid w:val="008F1390"/>
    <w:rsid w:val="00900432"/>
    <w:rsid w:val="0090660F"/>
    <w:rsid w:val="00922D00"/>
    <w:rsid w:val="0092651D"/>
    <w:rsid w:val="0093738E"/>
    <w:rsid w:val="00941290"/>
    <w:rsid w:val="00952FCD"/>
    <w:rsid w:val="00953D47"/>
    <w:rsid w:val="00963FA1"/>
    <w:rsid w:val="00976FED"/>
    <w:rsid w:val="009807BA"/>
    <w:rsid w:val="00986D4C"/>
    <w:rsid w:val="009B63F4"/>
    <w:rsid w:val="009C1D99"/>
    <w:rsid w:val="009C4FD8"/>
    <w:rsid w:val="009D776B"/>
    <w:rsid w:val="009F2488"/>
    <w:rsid w:val="00A124F9"/>
    <w:rsid w:val="00A33EF2"/>
    <w:rsid w:val="00A33F15"/>
    <w:rsid w:val="00A3522F"/>
    <w:rsid w:val="00A3781A"/>
    <w:rsid w:val="00A50A79"/>
    <w:rsid w:val="00A51028"/>
    <w:rsid w:val="00A55594"/>
    <w:rsid w:val="00A76B71"/>
    <w:rsid w:val="00A86711"/>
    <w:rsid w:val="00A86BD9"/>
    <w:rsid w:val="00A95FD0"/>
    <w:rsid w:val="00AA217E"/>
    <w:rsid w:val="00AC362C"/>
    <w:rsid w:val="00AC4847"/>
    <w:rsid w:val="00AC6AEB"/>
    <w:rsid w:val="00AD179A"/>
    <w:rsid w:val="00AD7BD3"/>
    <w:rsid w:val="00B03CB3"/>
    <w:rsid w:val="00B048DF"/>
    <w:rsid w:val="00B05DDA"/>
    <w:rsid w:val="00B22EDE"/>
    <w:rsid w:val="00B27BE5"/>
    <w:rsid w:val="00B37BE0"/>
    <w:rsid w:val="00B51559"/>
    <w:rsid w:val="00B7093D"/>
    <w:rsid w:val="00B70A1E"/>
    <w:rsid w:val="00BB7833"/>
    <w:rsid w:val="00BB7BD0"/>
    <w:rsid w:val="00BC52B2"/>
    <w:rsid w:val="00BC7569"/>
    <w:rsid w:val="00BC760E"/>
    <w:rsid w:val="00BD2EA3"/>
    <w:rsid w:val="00BD68EC"/>
    <w:rsid w:val="00BE1BFB"/>
    <w:rsid w:val="00BE2F02"/>
    <w:rsid w:val="00BE511C"/>
    <w:rsid w:val="00BF6DDB"/>
    <w:rsid w:val="00C17607"/>
    <w:rsid w:val="00C2615B"/>
    <w:rsid w:val="00C311F4"/>
    <w:rsid w:val="00C50BEB"/>
    <w:rsid w:val="00C66CC7"/>
    <w:rsid w:val="00C80869"/>
    <w:rsid w:val="00C85EE3"/>
    <w:rsid w:val="00C87C3B"/>
    <w:rsid w:val="00C9338B"/>
    <w:rsid w:val="00C9493D"/>
    <w:rsid w:val="00C97AFC"/>
    <w:rsid w:val="00CA75B0"/>
    <w:rsid w:val="00CC2602"/>
    <w:rsid w:val="00CD1B25"/>
    <w:rsid w:val="00CD233C"/>
    <w:rsid w:val="00CE1764"/>
    <w:rsid w:val="00CE4D5A"/>
    <w:rsid w:val="00CE7EC0"/>
    <w:rsid w:val="00D04B11"/>
    <w:rsid w:val="00D5244A"/>
    <w:rsid w:val="00D5257B"/>
    <w:rsid w:val="00D547C3"/>
    <w:rsid w:val="00D56C44"/>
    <w:rsid w:val="00D727AE"/>
    <w:rsid w:val="00D77D68"/>
    <w:rsid w:val="00D80704"/>
    <w:rsid w:val="00D87C62"/>
    <w:rsid w:val="00D93C15"/>
    <w:rsid w:val="00DA0749"/>
    <w:rsid w:val="00DA4090"/>
    <w:rsid w:val="00DA7BC0"/>
    <w:rsid w:val="00DA7FDD"/>
    <w:rsid w:val="00DB1902"/>
    <w:rsid w:val="00DD1580"/>
    <w:rsid w:val="00DD1E1D"/>
    <w:rsid w:val="00DE634E"/>
    <w:rsid w:val="00E21397"/>
    <w:rsid w:val="00E366B4"/>
    <w:rsid w:val="00E4275D"/>
    <w:rsid w:val="00E428FB"/>
    <w:rsid w:val="00E6032D"/>
    <w:rsid w:val="00E80562"/>
    <w:rsid w:val="00ED0B7F"/>
    <w:rsid w:val="00ED3401"/>
    <w:rsid w:val="00ED6BEB"/>
    <w:rsid w:val="00EE7B00"/>
    <w:rsid w:val="00EF4F3E"/>
    <w:rsid w:val="00F07D20"/>
    <w:rsid w:val="00F140BC"/>
    <w:rsid w:val="00F22516"/>
    <w:rsid w:val="00F24C50"/>
    <w:rsid w:val="00F35035"/>
    <w:rsid w:val="00F37B98"/>
    <w:rsid w:val="00F40E25"/>
    <w:rsid w:val="00F47694"/>
    <w:rsid w:val="00FA6132"/>
    <w:rsid w:val="00FA6B95"/>
    <w:rsid w:val="00FB3573"/>
    <w:rsid w:val="00FC112C"/>
    <w:rsid w:val="00FE4BD4"/>
    <w:rsid w:val="00FE7D2F"/>
    <w:rsid w:val="00FF3101"/>
    <w:rsid w:val="00FF3AEB"/>
    <w:rsid w:val="00FF73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D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59D"/>
    <w:rPr>
      <w:color w:val="0563C1" w:themeColor="hyperlink"/>
      <w:u w:val="single"/>
    </w:rPr>
  </w:style>
  <w:style w:type="character" w:customStyle="1" w:styleId="UnresolvedMention">
    <w:name w:val="Unresolved Mention"/>
    <w:basedOn w:val="DefaultParagraphFont"/>
    <w:uiPriority w:val="99"/>
    <w:semiHidden/>
    <w:unhideWhenUsed/>
    <w:rsid w:val="0012259D"/>
    <w:rPr>
      <w:color w:val="605E5C"/>
      <w:shd w:val="clear" w:color="auto" w:fill="E1DFDD"/>
    </w:rPr>
  </w:style>
  <w:style w:type="paragraph" w:styleId="ListParagraph">
    <w:name w:val="List Paragraph"/>
    <w:basedOn w:val="Normal"/>
    <w:uiPriority w:val="34"/>
    <w:qFormat/>
    <w:rsid w:val="0012259D"/>
    <w:pPr>
      <w:ind w:left="720"/>
      <w:contextualSpacing/>
    </w:pPr>
  </w:style>
  <w:style w:type="table" w:styleId="TableGrid">
    <w:name w:val="Table Grid"/>
    <w:basedOn w:val="TableNormal"/>
    <w:uiPriority w:val="59"/>
    <w:rsid w:val="00F47694"/>
    <w:pPr>
      <w:spacing w:after="0" w:line="240" w:lineRule="auto"/>
    </w:pPr>
    <w:rPr>
      <w:kern w:val="0"/>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140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0BC"/>
  </w:style>
  <w:style w:type="paragraph" w:styleId="Footer">
    <w:name w:val="footer"/>
    <w:basedOn w:val="Normal"/>
    <w:link w:val="FooterChar"/>
    <w:uiPriority w:val="99"/>
    <w:unhideWhenUsed/>
    <w:rsid w:val="00F140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0BC"/>
  </w:style>
</w:styles>
</file>

<file path=word/webSettings.xml><?xml version="1.0" encoding="utf-8"?>
<w:webSettings xmlns:r="http://schemas.openxmlformats.org/officeDocument/2006/relationships" xmlns:w="http://schemas.openxmlformats.org/wordprocessingml/2006/main">
  <w:divs>
    <w:div w:id="2081125313">
      <w:bodyDiv w:val="1"/>
      <w:marLeft w:val="0"/>
      <w:marRight w:val="0"/>
      <w:marTop w:val="0"/>
      <w:marBottom w:val="0"/>
      <w:divBdr>
        <w:top w:val="none" w:sz="0" w:space="0" w:color="auto"/>
        <w:left w:val="none" w:sz="0" w:space="0" w:color="auto"/>
        <w:bottom w:val="none" w:sz="0" w:space="0" w:color="auto"/>
        <w:right w:val="none" w:sz="0" w:space="0" w:color="auto"/>
      </w:divBdr>
    </w:div>
    <w:div w:id="214469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nekauniuyo@gmail.com/%20+2348062271477" TargetMode="External"/><Relationship Id="rId13" Type="http://schemas.openxmlformats.org/officeDocument/2006/relationships/hyperlink" Target="http://www.frugalfamily.co.uk" TargetMode="External"/><Relationship Id="rId18" Type="http://schemas.openxmlformats.org/officeDocument/2006/relationships/hyperlink" Target="http://www.bil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bunte.de.accessed:14-04-2018" TargetMode="External"/><Relationship Id="rId2" Type="http://schemas.openxmlformats.org/officeDocument/2006/relationships/numbering" Target="numbering.xml"/><Relationship Id="rId16" Type="http://schemas.openxmlformats.org/officeDocument/2006/relationships/hyperlink" Target="http://www.spiegel.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blogger.com"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wordpress.com"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CB7BE-5AFB-4CC5-A996-5AA82FB28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5210</Words>
  <Characters>29701</Characters>
  <Application>Microsoft Office Word</Application>
  <DocSecurity>0</DocSecurity>
  <Lines>247</Lines>
  <Paragraphs>69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34842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NNEKA RACHEAL</dc:creator>
  <cp:lastModifiedBy>Prof. C. Uchechukwu</cp:lastModifiedBy>
  <cp:revision>2</cp:revision>
  <dcterms:created xsi:type="dcterms:W3CDTF">2025-04-12T13:05:00Z</dcterms:created>
  <dcterms:modified xsi:type="dcterms:W3CDTF">2025-04-12T13:05:00Z</dcterms:modified>
</cp:coreProperties>
</file>